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693" w:rsidRDefault="00956693" w:rsidP="009E6A61">
      <w:pPr>
        <w:jc w:val="center"/>
      </w:pPr>
    </w:p>
    <w:p w:rsidR="009E6A61" w:rsidRDefault="003C6436" w:rsidP="009E6A61">
      <w:pPr>
        <w:jc w:val="center"/>
      </w:pPr>
      <w:r w:rsidRPr="0064515B">
        <w:rPr>
          <w:noProof/>
        </w:rPr>
        <w:drawing>
          <wp:anchor distT="0" distB="0" distL="114300" distR="114300" simplePos="0" relativeHeight="251660288" behindDoc="1" locked="0" layoutInCell="1" allowOverlap="1" wp14:anchorId="4C013DAF" wp14:editId="66A82F4C">
            <wp:simplePos x="0" y="0"/>
            <wp:positionH relativeFrom="column">
              <wp:posOffset>2181225</wp:posOffset>
            </wp:positionH>
            <wp:positionV relativeFrom="paragraph">
              <wp:posOffset>635</wp:posOffset>
            </wp:positionV>
            <wp:extent cx="1533525" cy="17595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533525" cy="1759585"/>
                    </a:xfrm>
                    <a:prstGeom prst="rect">
                      <a:avLst/>
                    </a:prstGeom>
                  </pic:spPr>
                </pic:pic>
              </a:graphicData>
            </a:graphic>
            <wp14:sizeRelH relativeFrom="page">
              <wp14:pctWidth>0</wp14:pctWidth>
            </wp14:sizeRelH>
            <wp14:sizeRelV relativeFrom="page">
              <wp14:pctHeight>0</wp14:pctHeight>
            </wp14:sizeRelV>
          </wp:anchor>
        </w:drawing>
      </w:r>
    </w:p>
    <w:p w:rsidR="009E6A61" w:rsidRDefault="009E6A61" w:rsidP="009E6A61">
      <w:pPr>
        <w:jc w:val="center"/>
      </w:pPr>
    </w:p>
    <w:p w:rsidR="009E6A61" w:rsidRDefault="009E6A61" w:rsidP="009E6A61">
      <w:pPr>
        <w:jc w:val="center"/>
      </w:pPr>
    </w:p>
    <w:p w:rsidR="009E6A61" w:rsidRDefault="009E6A61" w:rsidP="009E6A61">
      <w:pPr>
        <w:jc w:val="center"/>
      </w:pPr>
    </w:p>
    <w:p w:rsidR="009E6A61" w:rsidRDefault="009E6A61" w:rsidP="009E6A61">
      <w:pPr>
        <w:jc w:val="center"/>
      </w:pPr>
    </w:p>
    <w:p w:rsidR="009E6A61" w:rsidRDefault="009E6A61" w:rsidP="009E6A61">
      <w:pPr>
        <w:jc w:val="center"/>
      </w:pPr>
    </w:p>
    <w:p w:rsidR="003C6436" w:rsidRDefault="003C6436" w:rsidP="009E6A61">
      <w:pPr>
        <w:jc w:val="center"/>
        <w:rPr>
          <w:rStyle w:val="IntenseEmphasis"/>
          <w:color w:val="000000" w:themeColor="text1"/>
          <w:sz w:val="56"/>
          <w:szCs w:val="56"/>
        </w:rPr>
      </w:pPr>
    </w:p>
    <w:p w:rsidR="009E6A61" w:rsidRPr="0010723F" w:rsidRDefault="009E6A61" w:rsidP="009E6A61">
      <w:pPr>
        <w:jc w:val="center"/>
        <w:rPr>
          <w:rStyle w:val="IntenseEmphasis"/>
          <w:color w:val="000000" w:themeColor="text1"/>
          <w:sz w:val="56"/>
          <w:szCs w:val="56"/>
        </w:rPr>
      </w:pPr>
      <w:r w:rsidRPr="0010723F">
        <w:rPr>
          <w:rStyle w:val="IntenseEmphasis"/>
          <w:color w:val="000000" w:themeColor="text1"/>
          <w:sz w:val="56"/>
          <w:szCs w:val="56"/>
        </w:rPr>
        <w:t>Supplemental Education Services</w:t>
      </w:r>
    </w:p>
    <w:p w:rsidR="009E6A61" w:rsidRPr="0010723F" w:rsidRDefault="00E05250" w:rsidP="009E6A61">
      <w:pPr>
        <w:jc w:val="center"/>
        <w:rPr>
          <w:rStyle w:val="IntenseEmphasis"/>
          <w:color w:val="000000" w:themeColor="text1"/>
          <w:sz w:val="56"/>
          <w:szCs w:val="56"/>
        </w:rPr>
      </w:pPr>
      <w:r>
        <w:rPr>
          <w:rStyle w:val="IntenseEmphasis"/>
          <w:color w:val="000000" w:themeColor="text1"/>
          <w:sz w:val="56"/>
          <w:szCs w:val="56"/>
        </w:rPr>
        <w:t xml:space="preserve">Summer </w:t>
      </w:r>
      <w:r w:rsidR="009E6A61" w:rsidRPr="0010723F">
        <w:rPr>
          <w:rStyle w:val="IntenseEmphasis"/>
          <w:color w:val="000000" w:themeColor="text1"/>
          <w:sz w:val="56"/>
          <w:szCs w:val="56"/>
        </w:rPr>
        <w:t>2012</w:t>
      </w:r>
    </w:p>
    <w:p w:rsidR="009E6A61" w:rsidRDefault="009E6A61" w:rsidP="009E6A61">
      <w:pPr>
        <w:jc w:val="center"/>
        <w:rPr>
          <w:rStyle w:val="IntenseEmphasis"/>
          <w:color w:val="000000" w:themeColor="text1"/>
          <w:sz w:val="56"/>
          <w:szCs w:val="56"/>
        </w:rPr>
      </w:pPr>
      <w:r w:rsidRPr="0010723F">
        <w:rPr>
          <w:rStyle w:val="IntenseEmphasis"/>
          <w:color w:val="000000" w:themeColor="text1"/>
          <w:sz w:val="56"/>
          <w:szCs w:val="56"/>
        </w:rPr>
        <w:t>Kenmore-Tonawanda UFSD</w:t>
      </w:r>
    </w:p>
    <w:p w:rsidR="0010723F" w:rsidRDefault="0010723F" w:rsidP="009E6A61">
      <w:pPr>
        <w:jc w:val="center"/>
        <w:rPr>
          <w:rStyle w:val="IntenseEmphasis"/>
          <w:color w:val="000000" w:themeColor="text1"/>
          <w:sz w:val="56"/>
          <w:szCs w:val="56"/>
        </w:rPr>
      </w:pPr>
    </w:p>
    <w:p w:rsidR="0010723F" w:rsidRDefault="008A2675" w:rsidP="009E6A61">
      <w:pPr>
        <w:jc w:val="center"/>
        <w:rPr>
          <w:rStyle w:val="IntenseEmphasis"/>
          <w:color w:val="000000" w:themeColor="text1"/>
          <w:sz w:val="56"/>
          <w:szCs w:val="56"/>
        </w:rPr>
      </w:pPr>
      <w:r>
        <w:rPr>
          <w:noProof/>
        </w:rPr>
        <mc:AlternateContent>
          <mc:Choice Requires="wps">
            <w:drawing>
              <wp:anchor distT="0" distB="0" distL="114300" distR="114300" simplePos="0" relativeHeight="251659264" behindDoc="0" locked="0" layoutInCell="0" allowOverlap="1" wp14:anchorId="7510A699" wp14:editId="1AD42229">
                <wp:simplePos x="0" y="0"/>
                <wp:positionH relativeFrom="page">
                  <wp:posOffset>1828800</wp:posOffset>
                </wp:positionH>
                <wp:positionV relativeFrom="page">
                  <wp:posOffset>6572250</wp:posOffset>
                </wp:positionV>
                <wp:extent cx="4133850" cy="1381125"/>
                <wp:effectExtent l="0" t="0" r="19050" b="2857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81125"/>
                        </a:xfrm>
                        <a:prstGeom prst="rect">
                          <a:avLst/>
                        </a:prstGeom>
                        <a:ln>
                          <a:solidFill>
                            <a:schemeClr val="accent1">
                              <a:lumMod val="75000"/>
                            </a:schemeClr>
                          </a:solidFill>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E20AD3" w:rsidRPr="0010723F" w:rsidRDefault="00E20AD3">
                            <w:pPr>
                              <w:spacing w:after="0" w:line="360" w:lineRule="auto"/>
                              <w:jc w:val="center"/>
                              <w:rPr>
                                <w:rFonts w:asciiTheme="majorHAnsi" w:eastAsiaTheme="majorEastAsia" w:hAnsiTheme="majorHAnsi" w:cstheme="majorBidi"/>
                                <w:i/>
                                <w:iCs/>
                                <w:sz w:val="52"/>
                                <w:szCs w:val="52"/>
                              </w:rPr>
                            </w:pPr>
                            <w:r w:rsidRPr="0010723F">
                              <w:rPr>
                                <w:rFonts w:asciiTheme="majorHAnsi" w:eastAsiaTheme="majorEastAsia" w:hAnsiTheme="majorHAnsi" w:cstheme="majorBidi"/>
                                <w:i/>
                                <w:iCs/>
                                <w:sz w:val="52"/>
                                <w:szCs w:val="52"/>
                              </w:rPr>
                              <w:t>Registration Packet for</w:t>
                            </w:r>
                          </w:p>
                          <w:p w:rsidR="00E20AD3" w:rsidRPr="0010723F" w:rsidRDefault="00E20AD3">
                            <w:pPr>
                              <w:spacing w:after="0" w:line="360" w:lineRule="auto"/>
                              <w:jc w:val="center"/>
                              <w:rPr>
                                <w:rFonts w:asciiTheme="majorHAnsi" w:eastAsiaTheme="majorEastAsia" w:hAnsiTheme="majorHAnsi" w:cstheme="majorBidi"/>
                                <w:i/>
                                <w:iCs/>
                                <w:sz w:val="52"/>
                                <w:szCs w:val="52"/>
                              </w:rPr>
                            </w:pPr>
                            <w:r w:rsidRPr="0010723F">
                              <w:rPr>
                                <w:rFonts w:asciiTheme="majorHAnsi" w:eastAsiaTheme="majorEastAsia" w:hAnsiTheme="majorHAnsi" w:cstheme="majorBidi"/>
                                <w:i/>
                                <w:iCs/>
                                <w:sz w:val="52"/>
                                <w:szCs w:val="52"/>
                              </w:rPr>
                              <w:t>Free</w:t>
                            </w:r>
                            <w:r>
                              <w:rPr>
                                <w:rFonts w:asciiTheme="majorHAnsi" w:eastAsiaTheme="majorEastAsia" w:hAnsiTheme="majorHAnsi" w:cstheme="majorBidi"/>
                                <w:i/>
                                <w:iCs/>
                                <w:sz w:val="52"/>
                                <w:szCs w:val="52"/>
                              </w:rPr>
                              <w:t xml:space="preserve"> Summer</w:t>
                            </w:r>
                            <w:r w:rsidRPr="0010723F">
                              <w:rPr>
                                <w:rFonts w:asciiTheme="majorHAnsi" w:eastAsiaTheme="majorEastAsia" w:hAnsiTheme="majorHAnsi" w:cstheme="majorBidi"/>
                                <w:i/>
                                <w:iCs/>
                                <w:sz w:val="52"/>
                                <w:szCs w:val="52"/>
                              </w:rPr>
                              <w:t xml:space="preserve"> Tutoring</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in;margin-top:517.5pt;width:325.5pt;height:10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" o:allowincell="f" fillcolor="#4f81bd [3204]" strokecolor="#365f91 [2404]" strokeweight="2pt">
                <v:textbox inset="10.8pt,7.2pt,10.8pt,7.2pt">
                  <w:txbxContent>
                    <w:p w:rsidR="00E20AD3" w:rsidRPr="0010723F" w:rsidRDefault="00E20AD3">
                      <w:pPr>
                        <w:spacing w:after="0" w:line="360" w:lineRule="auto"/>
                        <w:jc w:val="center"/>
                        <w:rPr>
                          <w:rFonts w:asciiTheme="majorHAnsi" w:eastAsiaTheme="majorEastAsia" w:hAnsiTheme="majorHAnsi" w:cstheme="majorBidi"/>
                          <w:i/>
                          <w:iCs/>
                          <w:sz w:val="52"/>
                          <w:szCs w:val="52"/>
                        </w:rPr>
                      </w:pPr>
                      <w:r w:rsidRPr="0010723F">
                        <w:rPr>
                          <w:rFonts w:asciiTheme="majorHAnsi" w:eastAsiaTheme="majorEastAsia" w:hAnsiTheme="majorHAnsi" w:cstheme="majorBidi"/>
                          <w:i/>
                          <w:iCs/>
                          <w:sz w:val="52"/>
                          <w:szCs w:val="52"/>
                        </w:rPr>
                        <w:t>Registration Packet for</w:t>
                      </w:r>
                    </w:p>
                    <w:p w:rsidR="00E20AD3" w:rsidRPr="0010723F" w:rsidRDefault="00E20AD3">
                      <w:pPr>
                        <w:spacing w:after="0" w:line="360" w:lineRule="auto"/>
                        <w:jc w:val="center"/>
                        <w:rPr>
                          <w:rFonts w:asciiTheme="majorHAnsi" w:eastAsiaTheme="majorEastAsia" w:hAnsiTheme="majorHAnsi" w:cstheme="majorBidi"/>
                          <w:i/>
                          <w:iCs/>
                          <w:sz w:val="52"/>
                          <w:szCs w:val="52"/>
                        </w:rPr>
                      </w:pPr>
                      <w:r w:rsidRPr="0010723F">
                        <w:rPr>
                          <w:rFonts w:asciiTheme="majorHAnsi" w:eastAsiaTheme="majorEastAsia" w:hAnsiTheme="majorHAnsi" w:cstheme="majorBidi"/>
                          <w:i/>
                          <w:iCs/>
                          <w:sz w:val="52"/>
                          <w:szCs w:val="52"/>
                        </w:rPr>
                        <w:t>Free</w:t>
                      </w:r>
                      <w:r>
                        <w:rPr>
                          <w:rFonts w:asciiTheme="majorHAnsi" w:eastAsiaTheme="majorEastAsia" w:hAnsiTheme="majorHAnsi" w:cstheme="majorBidi"/>
                          <w:i/>
                          <w:iCs/>
                          <w:sz w:val="52"/>
                          <w:szCs w:val="52"/>
                        </w:rPr>
                        <w:t xml:space="preserve"> Summer</w:t>
                      </w:r>
                      <w:r w:rsidRPr="0010723F">
                        <w:rPr>
                          <w:rFonts w:asciiTheme="majorHAnsi" w:eastAsiaTheme="majorEastAsia" w:hAnsiTheme="majorHAnsi" w:cstheme="majorBidi"/>
                          <w:i/>
                          <w:iCs/>
                          <w:sz w:val="52"/>
                          <w:szCs w:val="52"/>
                        </w:rPr>
                        <w:t xml:space="preserve"> Tutoring</w:t>
                      </w:r>
                    </w:p>
                  </w:txbxContent>
                </v:textbox>
                <w10:wrap type="square" anchorx="page" anchory="page"/>
              </v:shape>
            </w:pict>
          </mc:Fallback>
        </mc:AlternateContent>
      </w:r>
    </w:p>
    <w:p w:rsidR="0010723F" w:rsidRPr="0010723F" w:rsidRDefault="0010723F" w:rsidP="009E6A61">
      <w:pPr>
        <w:jc w:val="center"/>
        <w:rPr>
          <w:rStyle w:val="IntenseEmphasis"/>
          <w:color w:val="000000" w:themeColor="text1"/>
          <w:sz w:val="56"/>
          <w:szCs w:val="56"/>
        </w:rPr>
      </w:pPr>
    </w:p>
    <w:p w:rsidR="009E6A61" w:rsidRPr="009E6A61" w:rsidRDefault="009E6A61" w:rsidP="009E6A61">
      <w:pPr>
        <w:jc w:val="center"/>
        <w:rPr>
          <w:sz w:val="48"/>
          <w:szCs w:val="48"/>
          <w14:textOutline w14:w="9525" w14:cap="rnd" w14:cmpd="sng" w14:algn="ctr">
            <w14:solidFill>
              <w14:schemeClr w14:val="tx1"/>
            </w14:solidFill>
            <w14:prstDash w14:val="solid"/>
            <w14:bevel/>
          </w14:textOutline>
        </w:rPr>
      </w:pPr>
    </w:p>
    <w:p w:rsidR="009E6A61" w:rsidRPr="009E6A61" w:rsidRDefault="00C76E96" w:rsidP="009E6A61">
      <w:pPr>
        <w:ind w:hanging="540"/>
        <w:jc w:val="center"/>
        <w:rPr>
          <w:sz w:val="48"/>
          <w:szCs w:val="48"/>
          <w14:textOutline w14:w="9525" w14:cap="rnd" w14:cmpd="sng" w14:algn="ctr">
            <w14:solidFill>
              <w14:schemeClr w14:val="tx1"/>
            </w14:solidFill>
            <w14:prstDash w14:val="solid"/>
            <w14:bevel/>
          </w14:textOutline>
        </w:rPr>
      </w:pPr>
      <w:r>
        <w:rPr>
          <w:rFonts w:ascii="Arial" w:hAnsi="Arial" w:cs="Arial"/>
          <w:noProof/>
          <w:color w:val="0000FF"/>
          <w:sz w:val="20"/>
          <w:szCs w:val="20"/>
        </w:rPr>
        <w:drawing>
          <wp:anchor distT="0" distB="0" distL="114300" distR="114300" simplePos="0" relativeHeight="251662336" behindDoc="1" locked="0" layoutInCell="1" allowOverlap="1" wp14:anchorId="3B475EA6" wp14:editId="3C06D042">
            <wp:simplePos x="0" y="0"/>
            <wp:positionH relativeFrom="column">
              <wp:posOffset>3438525</wp:posOffset>
            </wp:positionH>
            <wp:positionV relativeFrom="paragraph">
              <wp:posOffset>543560</wp:posOffset>
            </wp:positionV>
            <wp:extent cx="971550" cy="971550"/>
            <wp:effectExtent l="0" t="0" r="0" b="0"/>
            <wp:wrapNone/>
            <wp:docPr id="3" name="ihover-img" descr="http://ts4.mm.bing.net/images/thumbnail.aspx?q=1504257312835&amp;id=ef65d9984115520c6d927d9ae0606aa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1504257312835&amp;id=ef65d9984115520c6d927d9ae0606aa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B81" w:rsidRPr="004A2B81" w:rsidRDefault="004A2B81" w:rsidP="004A2B81">
      <w:pPr>
        <w:jc w:val="center"/>
        <w:rPr>
          <w:rStyle w:val="MessageHeaderLabel"/>
          <w:b w:val="0"/>
          <w:sz w:val="22"/>
        </w:rPr>
      </w:pPr>
      <w:r w:rsidRPr="00C76E96">
        <w:rPr>
          <w:noProof/>
          <w:sz w:val="48"/>
          <w:szCs w:val="48"/>
          <w14:textOutline w14:w="9525" w14:cap="rnd" w14:cmpd="sng" w14:algn="ctr">
            <w14:solidFill>
              <w14:schemeClr w14:val="tx1"/>
            </w14:solidFill>
            <w14:prstDash w14:val="solid"/>
            <w14:bevel/>
          </w14:textOutline>
        </w:rPr>
        <w:drawing>
          <wp:anchor distT="0" distB="0" distL="114300" distR="114300" simplePos="0" relativeHeight="251688960" behindDoc="1" locked="0" layoutInCell="1" allowOverlap="1" wp14:anchorId="35811AAF" wp14:editId="34E98EA1">
            <wp:simplePos x="0" y="0"/>
            <wp:positionH relativeFrom="column">
              <wp:posOffset>628650</wp:posOffset>
            </wp:positionH>
            <wp:positionV relativeFrom="paragraph">
              <wp:posOffset>99060</wp:posOffset>
            </wp:positionV>
            <wp:extent cx="1924050" cy="3962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24050" cy="396240"/>
                    </a:xfrm>
                    <a:prstGeom prst="rect">
                      <a:avLst/>
                    </a:prstGeom>
                  </pic:spPr>
                </pic:pic>
              </a:graphicData>
            </a:graphic>
            <wp14:sizeRelH relativeFrom="page">
              <wp14:pctWidth>0</wp14:pctWidth>
            </wp14:sizeRelH>
            <wp14:sizeRelV relativeFrom="page">
              <wp14:pctHeight>0</wp14:pctHeight>
            </wp14:sizeRelV>
          </wp:anchor>
        </w:drawing>
      </w:r>
      <w:r>
        <w:br w:type="page"/>
      </w:r>
    </w:p>
    <w:p w:rsidR="004A2B81" w:rsidRDefault="004A2B81" w:rsidP="005C5F33">
      <w:pPr>
        <w:pStyle w:val="MessageHeaderFirst"/>
        <w:spacing w:before="0" w:after="0" w:line="240" w:lineRule="auto"/>
        <w:rPr>
          <w:rStyle w:val="MessageHeaderLabel"/>
          <w:b w:val="0"/>
          <w:caps w:val="0"/>
          <w:sz w:val="24"/>
          <w:szCs w:val="24"/>
        </w:rPr>
      </w:pPr>
    </w:p>
    <w:p w:rsidR="004A2B81" w:rsidRPr="00654464" w:rsidRDefault="004A2B81" w:rsidP="000E1012">
      <w:pPr>
        <w:pStyle w:val="MessageHeaderFirst"/>
        <w:spacing w:before="0" w:after="0" w:line="240" w:lineRule="auto"/>
        <w:jc w:val="center"/>
        <w:rPr>
          <w:rStyle w:val="MessageHeaderLabel"/>
          <w:rFonts w:ascii="Franklin Gothic Medium" w:hAnsi="Franklin Gothic Medium"/>
          <w:b w:val="0"/>
          <w:caps w:val="0"/>
          <w:color w:val="000080"/>
          <w:sz w:val="28"/>
          <w:szCs w:val="28"/>
        </w:rPr>
      </w:pPr>
      <w:r w:rsidRPr="00654464">
        <w:rPr>
          <w:rStyle w:val="MessageHeaderLabel"/>
          <w:rFonts w:ascii="Franklin Gothic Medium" w:hAnsi="Franklin Gothic Medium"/>
          <w:caps w:val="0"/>
          <w:color w:val="000080"/>
          <w:sz w:val="28"/>
          <w:szCs w:val="28"/>
        </w:rPr>
        <w:t>Kenmore-Town of Tonawanda Union Free School District</w:t>
      </w:r>
    </w:p>
    <w:p w:rsidR="004A2B81" w:rsidRDefault="004A2B81" w:rsidP="005C5F33">
      <w:pPr>
        <w:pStyle w:val="MessageHeaderFirst"/>
        <w:spacing w:before="0" w:after="0" w:line="240" w:lineRule="auto"/>
        <w:rPr>
          <w:rStyle w:val="MessageHeaderLabel"/>
          <w:b w:val="0"/>
          <w:caps w:val="0"/>
          <w:color w:val="000080"/>
          <w:sz w:val="24"/>
          <w:szCs w:val="24"/>
        </w:rPr>
      </w:pPr>
      <w:r>
        <w:rPr>
          <w:b/>
          <w:noProof/>
          <w:color w:val="000080"/>
          <w:sz w:val="24"/>
          <w:szCs w:val="24"/>
        </w:rPr>
        <mc:AlternateContent>
          <mc:Choice Requires="wps">
            <w:drawing>
              <wp:anchor distT="0" distB="0" distL="114300" distR="114300" simplePos="0" relativeHeight="251692032" behindDoc="0" locked="0" layoutInCell="1" allowOverlap="1">
                <wp:simplePos x="0" y="0"/>
                <wp:positionH relativeFrom="column">
                  <wp:posOffset>410845</wp:posOffset>
                </wp:positionH>
                <wp:positionV relativeFrom="paragraph">
                  <wp:posOffset>59690</wp:posOffset>
                </wp:positionV>
                <wp:extent cx="5224780" cy="0"/>
                <wp:effectExtent l="10795" t="15240" r="12700" b="1333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4780"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4.7pt" to="443.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" strokecolor="navy" strokeweight="1.5pt"/>
            </w:pict>
          </mc:Fallback>
        </mc:AlternateContent>
      </w:r>
      <w:r>
        <w:rPr>
          <w:b/>
          <w:noProof/>
          <w:color w:val="000080"/>
          <w:sz w:val="24"/>
          <w:szCs w:val="24"/>
        </w:rPr>
        <mc:AlternateContent>
          <mc:Choice Requires="wps">
            <w:drawing>
              <wp:anchor distT="0" distB="0" distL="114300" distR="114300" simplePos="0" relativeHeight="251691008" behindDoc="0" locked="0" layoutInCell="1" allowOverlap="1">
                <wp:simplePos x="0" y="0"/>
                <wp:positionH relativeFrom="column">
                  <wp:posOffset>-420370</wp:posOffset>
                </wp:positionH>
                <wp:positionV relativeFrom="paragraph">
                  <wp:posOffset>59690</wp:posOffset>
                </wp:positionV>
                <wp:extent cx="474980" cy="0"/>
                <wp:effectExtent l="17780" t="15240" r="12065" b="1333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4.7pt" to="4.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" strokecolor="navy" strokeweight="1.5pt"/>
            </w:pict>
          </mc:Fallback>
        </mc:AlternateContent>
      </w:r>
      <w:r>
        <w:rPr>
          <w:noProof/>
        </w:rPr>
        <w:drawing>
          <wp:anchor distT="0" distB="0" distL="114300" distR="114300" simplePos="0" relativeHeight="251693056" behindDoc="0" locked="0" layoutInCell="1" allowOverlap="1">
            <wp:simplePos x="0" y="0"/>
            <wp:positionH relativeFrom="column">
              <wp:posOffset>0</wp:posOffset>
            </wp:positionH>
            <wp:positionV relativeFrom="paragraph">
              <wp:align>outside</wp:align>
            </wp:positionV>
            <wp:extent cx="466725" cy="5334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464">
        <w:rPr>
          <w:rStyle w:val="MessageHeaderLabel"/>
          <w:caps w:val="0"/>
          <w:color w:val="000080"/>
          <w:sz w:val="24"/>
          <w:szCs w:val="24"/>
        </w:rPr>
        <w:t xml:space="preserve">   </w:t>
      </w:r>
      <w:r w:rsidRPr="00654464">
        <w:rPr>
          <w:rStyle w:val="MessageHeaderLabel"/>
          <w:caps w:val="0"/>
          <w:color w:val="000080"/>
          <w:sz w:val="24"/>
          <w:szCs w:val="24"/>
        </w:rPr>
        <w:tab/>
      </w:r>
      <w:r w:rsidRPr="00654464">
        <w:rPr>
          <w:rStyle w:val="MessageHeaderLabel"/>
          <w:caps w:val="0"/>
          <w:color w:val="000080"/>
          <w:sz w:val="24"/>
          <w:szCs w:val="24"/>
        </w:rPr>
        <w:tab/>
      </w:r>
      <w:r w:rsidRPr="00654464">
        <w:rPr>
          <w:rStyle w:val="MessageHeaderLabel"/>
          <w:caps w:val="0"/>
          <w:color w:val="000080"/>
          <w:sz w:val="24"/>
          <w:szCs w:val="24"/>
        </w:rPr>
        <w:tab/>
      </w:r>
      <w:r w:rsidRPr="00654464">
        <w:rPr>
          <w:rStyle w:val="MessageHeaderLabel"/>
          <w:caps w:val="0"/>
          <w:color w:val="000080"/>
          <w:sz w:val="24"/>
          <w:szCs w:val="24"/>
        </w:rPr>
        <w:tab/>
      </w:r>
      <w:r w:rsidRPr="00654464">
        <w:rPr>
          <w:rStyle w:val="MessageHeaderLabel"/>
          <w:caps w:val="0"/>
          <w:color w:val="000080"/>
          <w:sz w:val="24"/>
          <w:szCs w:val="24"/>
        </w:rPr>
        <w:tab/>
      </w:r>
      <w:r w:rsidRPr="00654464">
        <w:rPr>
          <w:rStyle w:val="MessageHeaderLabel"/>
          <w:caps w:val="0"/>
          <w:color w:val="000080"/>
          <w:sz w:val="24"/>
          <w:szCs w:val="24"/>
        </w:rPr>
        <w:tab/>
      </w:r>
      <w:r w:rsidRPr="00654464">
        <w:rPr>
          <w:rStyle w:val="MessageHeaderLabel"/>
          <w:caps w:val="0"/>
          <w:color w:val="000080"/>
          <w:sz w:val="24"/>
          <w:szCs w:val="24"/>
        </w:rPr>
        <w:tab/>
      </w:r>
      <w:r w:rsidRPr="00654464">
        <w:rPr>
          <w:rStyle w:val="MessageHeaderLabel"/>
          <w:caps w:val="0"/>
          <w:color w:val="000080"/>
          <w:sz w:val="24"/>
          <w:szCs w:val="24"/>
        </w:rPr>
        <w:tab/>
        <w:t xml:space="preserve">            </w:t>
      </w:r>
    </w:p>
    <w:p w:rsidR="004A2B81" w:rsidRPr="00654464" w:rsidRDefault="004A2B81" w:rsidP="00832C77">
      <w:pPr>
        <w:pStyle w:val="MessageHeaderFirst"/>
        <w:spacing w:before="0" w:after="0" w:line="240" w:lineRule="auto"/>
        <w:ind w:left="6120" w:firstLine="360"/>
        <w:rPr>
          <w:rStyle w:val="MessageHeaderLabel"/>
          <w:rFonts w:ascii="Franklin Gothic Medium" w:hAnsi="Franklin Gothic Medium"/>
          <w:caps w:val="0"/>
          <w:color w:val="000080"/>
          <w:sz w:val="20"/>
        </w:rPr>
      </w:pPr>
      <w:r w:rsidRPr="00654464">
        <w:rPr>
          <w:rStyle w:val="MessageHeaderLabel"/>
          <w:rFonts w:ascii="Franklin Gothic Medium" w:hAnsi="Franklin Gothic Medium"/>
          <w:caps w:val="0"/>
          <w:color w:val="000080"/>
          <w:sz w:val="20"/>
        </w:rPr>
        <w:t xml:space="preserve">Janet A. </w:t>
      </w:r>
      <w:proofErr w:type="spellStart"/>
      <w:r w:rsidRPr="00654464">
        <w:rPr>
          <w:rStyle w:val="MessageHeaderLabel"/>
          <w:rFonts w:ascii="Franklin Gothic Medium" w:hAnsi="Franklin Gothic Medium"/>
          <w:caps w:val="0"/>
          <w:color w:val="000080"/>
          <w:sz w:val="20"/>
        </w:rPr>
        <w:t>Gillmeister</w:t>
      </w:r>
      <w:proofErr w:type="spellEnd"/>
    </w:p>
    <w:p w:rsidR="004A2B81" w:rsidRPr="00654464" w:rsidRDefault="004A2B81" w:rsidP="005C5F33">
      <w:pPr>
        <w:pStyle w:val="MessageHeader"/>
        <w:spacing w:after="0" w:line="240" w:lineRule="auto"/>
        <w:rPr>
          <w:rFonts w:ascii="Franklin Gothic Medium" w:hAnsi="Franklin Gothic Medium"/>
          <w:caps w:val="0"/>
          <w:color w:val="000080"/>
          <w:szCs w:val="18"/>
        </w:rPr>
      </w:pPr>
      <w:r w:rsidRPr="00654464">
        <w:rPr>
          <w:color w:val="000080"/>
        </w:rPr>
        <w:tab/>
      </w:r>
      <w:r w:rsidRPr="00654464">
        <w:rPr>
          <w:color w:val="000080"/>
        </w:rPr>
        <w:tab/>
      </w:r>
      <w:r w:rsidRPr="00654464">
        <w:rPr>
          <w:color w:val="000080"/>
        </w:rPr>
        <w:tab/>
      </w:r>
      <w:r w:rsidRPr="00654464">
        <w:rPr>
          <w:color w:val="000080"/>
        </w:rPr>
        <w:tab/>
      </w:r>
      <w:r w:rsidRPr="00654464">
        <w:rPr>
          <w:color w:val="000080"/>
        </w:rPr>
        <w:tab/>
      </w:r>
      <w:r w:rsidRPr="00654464">
        <w:rPr>
          <w:color w:val="000080"/>
        </w:rPr>
        <w:tab/>
      </w:r>
      <w:r w:rsidRPr="00654464">
        <w:rPr>
          <w:color w:val="000080"/>
        </w:rPr>
        <w:tab/>
      </w:r>
      <w:r w:rsidRPr="00654464">
        <w:rPr>
          <w:color w:val="000080"/>
        </w:rPr>
        <w:tab/>
      </w:r>
      <w:r w:rsidRPr="00654464">
        <w:rPr>
          <w:color w:val="000080"/>
        </w:rPr>
        <w:tab/>
      </w:r>
      <w:r w:rsidRPr="00654464">
        <w:rPr>
          <w:rFonts w:ascii="Franklin Gothic Medium" w:hAnsi="Franklin Gothic Medium"/>
          <w:caps w:val="0"/>
          <w:color w:val="000080"/>
          <w:szCs w:val="18"/>
        </w:rPr>
        <w:t>Assistant Superintendent of</w:t>
      </w:r>
    </w:p>
    <w:p w:rsidR="004A2B81" w:rsidRPr="00654464" w:rsidRDefault="004A2B81" w:rsidP="005C5F33">
      <w:pPr>
        <w:pStyle w:val="MessageHeader"/>
        <w:spacing w:line="240" w:lineRule="auto"/>
        <w:rPr>
          <w:rFonts w:ascii="Franklin Gothic Medium" w:hAnsi="Franklin Gothic Medium"/>
          <w:caps w:val="0"/>
          <w:color w:val="000080"/>
        </w:rPr>
      </w:pP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r>
      <w:r w:rsidRPr="00654464">
        <w:rPr>
          <w:rFonts w:ascii="Franklin Gothic Medium" w:hAnsi="Franklin Gothic Medium"/>
          <w:caps w:val="0"/>
          <w:color w:val="000080"/>
          <w:szCs w:val="18"/>
        </w:rPr>
        <w:tab/>
        <w:t>Curriculum and</w:t>
      </w:r>
      <w:r w:rsidRPr="00654464">
        <w:rPr>
          <w:rFonts w:ascii="Franklin Gothic Medium" w:hAnsi="Franklin Gothic Medium"/>
          <w:caps w:val="0"/>
          <w:color w:val="000080"/>
          <w:sz w:val="20"/>
        </w:rPr>
        <w:t xml:space="preserve"> </w:t>
      </w:r>
      <w:r w:rsidRPr="00EA50F5">
        <w:rPr>
          <w:rFonts w:ascii="Franklin Gothic Medium" w:hAnsi="Franklin Gothic Medium"/>
          <w:caps w:val="0"/>
          <w:color w:val="000080"/>
          <w:szCs w:val="18"/>
        </w:rPr>
        <w:t>Instruction</w:t>
      </w:r>
    </w:p>
    <w:p w:rsidR="004A2B81" w:rsidRDefault="004A2B81" w:rsidP="00CF140B">
      <w:pPr>
        <w:pStyle w:val="MessageHeader"/>
        <w:jc w:val="center"/>
        <w:rPr>
          <w:b/>
          <w:caps w:val="0"/>
          <w:sz w:val="28"/>
          <w:szCs w:val="28"/>
        </w:rPr>
      </w:pPr>
    </w:p>
    <w:p w:rsidR="004A2B81" w:rsidRDefault="004A2B81" w:rsidP="00CF140B">
      <w:pPr>
        <w:pStyle w:val="MessageHeader"/>
        <w:jc w:val="center"/>
        <w:rPr>
          <w:b/>
          <w:caps w:val="0"/>
          <w:sz w:val="28"/>
          <w:szCs w:val="28"/>
        </w:rPr>
      </w:pPr>
    </w:p>
    <w:p w:rsidR="004A2B81" w:rsidRDefault="004A2B81" w:rsidP="005C54A6">
      <w:pPr>
        <w:rPr>
          <w:rFonts w:ascii="Arial" w:hAnsi="Arial" w:cs="Arial"/>
          <w:sz w:val="24"/>
          <w:szCs w:val="24"/>
        </w:rPr>
      </w:pPr>
      <w:r>
        <w:rPr>
          <w:rFonts w:ascii="Arial" w:hAnsi="Arial" w:cs="Arial"/>
          <w:sz w:val="24"/>
          <w:szCs w:val="24"/>
        </w:rPr>
        <w:t>May</w:t>
      </w:r>
      <w:r w:rsidRPr="003A6495">
        <w:rPr>
          <w:rFonts w:ascii="Arial" w:hAnsi="Arial" w:cs="Arial"/>
          <w:sz w:val="24"/>
          <w:szCs w:val="24"/>
        </w:rPr>
        <w:t>, 2012</w:t>
      </w:r>
    </w:p>
    <w:p w:rsidR="004A2B81" w:rsidRPr="005C54A6" w:rsidRDefault="004A2B81" w:rsidP="005C54A6">
      <w:pPr>
        <w:rPr>
          <w:rFonts w:ascii="Arial" w:hAnsi="Arial" w:cs="Arial"/>
          <w:sz w:val="24"/>
          <w:szCs w:val="24"/>
        </w:rPr>
      </w:pPr>
    </w:p>
    <w:p w:rsidR="004A2B81" w:rsidRPr="003A6495" w:rsidRDefault="004A2B81" w:rsidP="005C54A6">
      <w:pPr>
        <w:rPr>
          <w:rFonts w:ascii="Arial" w:hAnsi="Arial" w:cs="Arial"/>
          <w:sz w:val="24"/>
          <w:szCs w:val="24"/>
        </w:rPr>
      </w:pPr>
      <w:r>
        <w:rPr>
          <w:rFonts w:ascii="Arial" w:hAnsi="Arial" w:cs="Arial"/>
          <w:sz w:val="24"/>
          <w:szCs w:val="24"/>
        </w:rPr>
        <w:t>Dear Parent/Guardian,</w:t>
      </w:r>
    </w:p>
    <w:p w:rsidR="004A2B81" w:rsidRDefault="004A2B81" w:rsidP="005C54A6">
      <w:pPr>
        <w:pStyle w:val="NoSpacing"/>
        <w:rPr>
          <w:rFonts w:ascii="Arial" w:hAnsi="Arial" w:cs="Arial"/>
          <w:sz w:val="24"/>
          <w:szCs w:val="24"/>
        </w:rPr>
      </w:pPr>
      <w:r>
        <w:t xml:space="preserve">     </w:t>
      </w:r>
      <w:r w:rsidRPr="003A6495">
        <w:rPr>
          <w:rFonts w:ascii="Arial" w:hAnsi="Arial" w:cs="Arial"/>
          <w:sz w:val="24"/>
          <w:szCs w:val="24"/>
        </w:rPr>
        <w:t xml:space="preserve">Under the Federal No Child Left </w:t>
      </w:r>
      <w:proofErr w:type="gramStart"/>
      <w:r w:rsidRPr="003A6495">
        <w:rPr>
          <w:rFonts w:ascii="Arial" w:hAnsi="Arial" w:cs="Arial"/>
          <w:sz w:val="24"/>
          <w:szCs w:val="24"/>
        </w:rPr>
        <w:t xml:space="preserve">Behind </w:t>
      </w:r>
      <w:r>
        <w:rPr>
          <w:rFonts w:ascii="Arial" w:hAnsi="Arial" w:cs="Arial"/>
          <w:sz w:val="24"/>
          <w:szCs w:val="24"/>
        </w:rPr>
        <w:t xml:space="preserve"> </w:t>
      </w:r>
      <w:r w:rsidRPr="003A6495">
        <w:rPr>
          <w:rFonts w:ascii="Arial" w:hAnsi="Arial" w:cs="Arial"/>
          <w:sz w:val="24"/>
          <w:szCs w:val="24"/>
        </w:rPr>
        <w:t>Act</w:t>
      </w:r>
      <w:proofErr w:type="gramEnd"/>
      <w:r w:rsidRPr="003A6495">
        <w:rPr>
          <w:rFonts w:ascii="Arial" w:hAnsi="Arial" w:cs="Arial"/>
          <w:sz w:val="24"/>
          <w:szCs w:val="24"/>
        </w:rPr>
        <w:t xml:space="preserve"> of 2001, your child may be eligible for </w:t>
      </w:r>
      <w:r w:rsidRPr="003A6495">
        <w:rPr>
          <w:rFonts w:ascii="Arial" w:hAnsi="Arial" w:cs="Arial"/>
          <w:b/>
          <w:i/>
          <w:sz w:val="24"/>
          <w:szCs w:val="24"/>
        </w:rPr>
        <w:t>free tutoring services</w:t>
      </w:r>
      <w:r w:rsidRPr="003A6495">
        <w:rPr>
          <w:rFonts w:ascii="Arial" w:hAnsi="Arial" w:cs="Arial"/>
          <w:sz w:val="24"/>
          <w:szCs w:val="24"/>
        </w:rPr>
        <w:t xml:space="preserve"> in English Language Arts (including reading) for this school year, 2011-2012.   The program is called Supplemental Edu</w:t>
      </w:r>
      <w:r>
        <w:rPr>
          <w:rFonts w:ascii="Arial" w:hAnsi="Arial" w:cs="Arial"/>
          <w:sz w:val="24"/>
          <w:szCs w:val="24"/>
        </w:rPr>
        <w:t>c</w:t>
      </w:r>
      <w:r w:rsidRPr="003A6495">
        <w:rPr>
          <w:rFonts w:ascii="Arial" w:hAnsi="Arial" w:cs="Arial"/>
          <w:sz w:val="24"/>
          <w:szCs w:val="24"/>
        </w:rPr>
        <w:t>ational Services (SES).   To qualify, your child must be eligible for the free or reduced price lunch program AND attend a sch</w:t>
      </w:r>
      <w:r>
        <w:rPr>
          <w:rFonts w:ascii="Arial" w:hAnsi="Arial" w:cs="Arial"/>
          <w:sz w:val="24"/>
          <w:szCs w:val="24"/>
        </w:rPr>
        <w:t>ool that has been designated a “s</w:t>
      </w:r>
      <w:r w:rsidRPr="003A6495">
        <w:rPr>
          <w:rFonts w:ascii="Arial" w:hAnsi="Arial" w:cs="Arial"/>
          <w:sz w:val="24"/>
          <w:szCs w:val="24"/>
        </w:rPr>
        <w:t xml:space="preserve">chool in need of improvement”  based on </w:t>
      </w:r>
      <w:r>
        <w:rPr>
          <w:rFonts w:ascii="Arial" w:hAnsi="Arial" w:cs="Arial"/>
          <w:sz w:val="24"/>
          <w:szCs w:val="24"/>
        </w:rPr>
        <w:t xml:space="preserve">New York State </w:t>
      </w:r>
      <w:r w:rsidRPr="003A6495">
        <w:rPr>
          <w:rFonts w:ascii="Arial" w:hAnsi="Arial" w:cs="Arial"/>
          <w:sz w:val="24"/>
          <w:szCs w:val="24"/>
        </w:rPr>
        <w:t>assessment scores.   The schools participating in the SES program this year in Ken-Ton include Holmes Eleme</w:t>
      </w:r>
      <w:r>
        <w:rPr>
          <w:rFonts w:ascii="Arial" w:hAnsi="Arial" w:cs="Arial"/>
          <w:sz w:val="24"/>
          <w:szCs w:val="24"/>
        </w:rPr>
        <w:t>ntary and Roosevelt Elementary.</w:t>
      </w:r>
    </w:p>
    <w:p w:rsidR="004A2B81" w:rsidRPr="003A6495" w:rsidRDefault="004A2B81" w:rsidP="005C54A6">
      <w:pPr>
        <w:pStyle w:val="NoSpacing"/>
        <w:rPr>
          <w:rFonts w:ascii="Arial" w:hAnsi="Arial" w:cs="Arial"/>
          <w:sz w:val="24"/>
          <w:szCs w:val="24"/>
        </w:rPr>
      </w:pPr>
    </w:p>
    <w:p w:rsidR="004A2B81" w:rsidRDefault="004A2B81" w:rsidP="005C54A6">
      <w:pPr>
        <w:pStyle w:val="NoSpacing"/>
        <w:rPr>
          <w:rFonts w:ascii="Arial" w:hAnsi="Arial" w:cs="Arial"/>
          <w:sz w:val="24"/>
          <w:szCs w:val="24"/>
        </w:rPr>
      </w:pPr>
      <w:r>
        <w:rPr>
          <w:rFonts w:ascii="Arial" w:hAnsi="Arial" w:cs="Arial"/>
          <w:sz w:val="24"/>
          <w:szCs w:val="24"/>
        </w:rPr>
        <w:t xml:space="preserve">     </w:t>
      </w:r>
      <w:r w:rsidRPr="003A6495">
        <w:rPr>
          <w:rFonts w:ascii="Arial" w:hAnsi="Arial" w:cs="Arial"/>
          <w:sz w:val="24"/>
          <w:szCs w:val="24"/>
        </w:rPr>
        <w:t>To apply for tutoring services, please complete the registration form located in the back of this packet.</w:t>
      </w:r>
      <w:r>
        <w:rPr>
          <w:rFonts w:ascii="Arial" w:hAnsi="Arial" w:cs="Arial"/>
          <w:sz w:val="24"/>
          <w:szCs w:val="24"/>
        </w:rPr>
        <w:t xml:space="preserve"> </w:t>
      </w:r>
      <w:r w:rsidRPr="005C54A6">
        <w:rPr>
          <w:rFonts w:ascii="Arial" w:hAnsi="Arial" w:cs="Arial"/>
          <w:sz w:val="24"/>
          <w:szCs w:val="24"/>
          <w:u w:val="single"/>
        </w:rPr>
        <w:t>All completed forms should be submitted to your school office for processing no later than</w:t>
      </w:r>
      <w:r w:rsidR="00FF2FAC">
        <w:rPr>
          <w:rFonts w:ascii="Arial" w:hAnsi="Arial" w:cs="Arial"/>
          <w:sz w:val="24"/>
          <w:szCs w:val="24"/>
          <w:u w:val="single"/>
        </w:rPr>
        <w:t xml:space="preserve"> June 12</w:t>
      </w:r>
      <w:r w:rsidRPr="005C54A6">
        <w:rPr>
          <w:rFonts w:ascii="Arial" w:hAnsi="Arial" w:cs="Arial"/>
          <w:sz w:val="24"/>
          <w:szCs w:val="24"/>
          <w:u w:val="single"/>
        </w:rPr>
        <w:t>, 2012</w:t>
      </w:r>
      <w:r>
        <w:rPr>
          <w:rFonts w:ascii="Arial" w:hAnsi="Arial" w:cs="Arial"/>
          <w:sz w:val="24"/>
          <w:szCs w:val="24"/>
        </w:rPr>
        <w:t xml:space="preserve">.  The </w:t>
      </w:r>
      <w:r w:rsidRPr="003A6495">
        <w:rPr>
          <w:rFonts w:ascii="Arial" w:hAnsi="Arial" w:cs="Arial"/>
          <w:sz w:val="24"/>
          <w:szCs w:val="24"/>
        </w:rPr>
        <w:t xml:space="preserve">program is scheduled to begin </w:t>
      </w:r>
      <w:r>
        <w:rPr>
          <w:rFonts w:ascii="Arial" w:hAnsi="Arial" w:cs="Arial"/>
          <w:sz w:val="24"/>
          <w:szCs w:val="24"/>
        </w:rPr>
        <w:t xml:space="preserve">June 25, 2012 </w:t>
      </w:r>
      <w:r w:rsidRPr="003A6495">
        <w:rPr>
          <w:rFonts w:ascii="Arial" w:hAnsi="Arial" w:cs="Arial"/>
          <w:sz w:val="24"/>
          <w:szCs w:val="24"/>
        </w:rPr>
        <w:t>and</w:t>
      </w:r>
      <w:r>
        <w:rPr>
          <w:rFonts w:ascii="Arial" w:hAnsi="Arial" w:cs="Arial"/>
          <w:sz w:val="24"/>
          <w:szCs w:val="24"/>
        </w:rPr>
        <w:t xml:space="preserve"> will last until August 24, 2012.</w:t>
      </w:r>
    </w:p>
    <w:p w:rsidR="004A2B81" w:rsidRPr="003A6495" w:rsidRDefault="004A2B81" w:rsidP="005C54A6">
      <w:pPr>
        <w:pStyle w:val="NoSpacing"/>
        <w:rPr>
          <w:rFonts w:ascii="Arial" w:hAnsi="Arial" w:cs="Arial"/>
          <w:sz w:val="24"/>
          <w:szCs w:val="24"/>
        </w:rPr>
      </w:pPr>
    </w:p>
    <w:p w:rsidR="004A2B81" w:rsidRPr="003A6495" w:rsidRDefault="004A2B81" w:rsidP="005C54A6">
      <w:pPr>
        <w:rPr>
          <w:rFonts w:ascii="Arial" w:hAnsi="Arial" w:cs="Arial"/>
          <w:sz w:val="24"/>
          <w:szCs w:val="24"/>
        </w:rPr>
      </w:pPr>
      <w:r>
        <w:rPr>
          <w:rFonts w:ascii="Arial" w:hAnsi="Arial" w:cs="Arial"/>
          <w:sz w:val="24"/>
          <w:szCs w:val="24"/>
        </w:rPr>
        <w:t xml:space="preserve">     </w:t>
      </w:r>
      <w:r w:rsidRPr="003A6495">
        <w:rPr>
          <w:rFonts w:ascii="Arial" w:hAnsi="Arial" w:cs="Arial"/>
          <w:sz w:val="24"/>
          <w:szCs w:val="24"/>
        </w:rPr>
        <w:t>The selected tutor will work with you to develop an individual tutoring plan, outlining goals and a timetable for improving your child’s academic achievement</w:t>
      </w:r>
      <w:r>
        <w:rPr>
          <w:rFonts w:ascii="Arial" w:hAnsi="Arial" w:cs="Arial"/>
          <w:sz w:val="24"/>
          <w:szCs w:val="24"/>
        </w:rPr>
        <w:t xml:space="preserve">.  </w:t>
      </w:r>
      <w:r w:rsidRPr="003A6495">
        <w:rPr>
          <w:rFonts w:ascii="Arial" w:hAnsi="Arial" w:cs="Arial"/>
          <w:sz w:val="24"/>
          <w:szCs w:val="24"/>
        </w:rPr>
        <w:t>Timely reports will be sent home to keep you informed of your child</w:t>
      </w:r>
      <w:r>
        <w:rPr>
          <w:rFonts w:ascii="Arial" w:hAnsi="Arial" w:cs="Arial"/>
          <w:sz w:val="24"/>
          <w:szCs w:val="24"/>
        </w:rPr>
        <w:t>’s progress.</w:t>
      </w:r>
    </w:p>
    <w:p w:rsidR="004A2B81" w:rsidRDefault="004A2B81" w:rsidP="005C54A6">
      <w:pPr>
        <w:rPr>
          <w:rFonts w:ascii="Arial" w:hAnsi="Arial" w:cs="Arial"/>
          <w:sz w:val="24"/>
          <w:szCs w:val="24"/>
        </w:rPr>
      </w:pPr>
      <w:r>
        <w:rPr>
          <w:rFonts w:ascii="Arial" w:hAnsi="Arial" w:cs="Arial"/>
          <w:sz w:val="24"/>
          <w:szCs w:val="24"/>
        </w:rPr>
        <w:t xml:space="preserve">     </w:t>
      </w:r>
      <w:r w:rsidRPr="003A6495">
        <w:rPr>
          <w:rFonts w:ascii="Arial" w:hAnsi="Arial" w:cs="Arial"/>
          <w:sz w:val="24"/>
          <w:szCs w:val="24"/>
        </w:rPr>
        <w:t>I encourage you to take advantage of this wonderful opportunity to give your child the added academic support he or she needs to be successful in school.  Should you have any questions regarding the SES program,</w:t>
      </w:r>
      <w:r>
        <w:rPr>
          <w:rFonts w:ascii="Arial" w:hAnsi="Arial" w:cs="Arial"/>
          <w:sz w:val="24"/>
          <w:szCs w:val="24"/>
        </w:rPr>
        <w:t xml:space="preserve"> please contact your building principal </w:t>
      </w:r>
      <w:proofErr w:type="gramStart"/>
      <w:r>
        <w:rPr>
          <w:rFonts w:ascii="Arial" w:hAnsi="Arial" w:cs="Arial"/>
          <w:sz w:val="24"/>
          <w:szCs w:val="24"/>
        </w:rPr>
        <w:t>or  Amy</w:t>
      </w:r>
      <w:proofErr w:type="gramEnd"/>
      <w:r>
        <w:rPr>
          <w:rFonts w:ascii="Arial" w:hAnsi="Arial" w:cs="Arial"/>
          <w:sz w:val="24"/>
          <w:szCs w:val="24"/>
        </w:rPr>
        <w:t xml:space="preserve"> Smith, EOP/Title Secretary at 874-8479</w:t>
      </w:r>
      <w:r w:rsidRPr="003A6495">
        <w:rPr>
          <w:rFonts w:ascii="Arial" w:hAnsi="Arial" w:cs="Arial"/>
          <w:sz w:val="24"/>
          <w:szCs w:val="24"/>
        </w:rPr>
        <w:t xml:space="preserve">. </w:t>
      </w:r>
    </w:p>
    <w:p w:rsidR="004A2B81" w:rsidRDefault="004A2B81" w:rsidP="005C54A6">
      <w:pPr>
        <w:rPr>
          <w:rFonts w:ascii="Arial" w:hAnsi="Arial" w:cs="Arial"/>
          <w:sz w:val="24"/>
          <w:szCs w:val="24"/>
        </w:rPr>
      </w:pPr>
    </w:p>
    <w:p w:rsidR="004A2B81" w:rsidRDefault="004A2B81" w:rsidP="005C54A6">
      <w:pPr>
        <w:rPr>
          <w:rFonts w:ascii="Arial" w:hAnsi="Arial" w:cs="Arial"/>
          <w:sz w:val="24"/>
          <w:szCs w:val="24"/>
        </w:rPr>
      </w:pPr>
      <w:r>
        <w:rPr>
          <w:rFonts w:ascii="Arial" w:hAnsi="Arial" w:cs="Arial"/>
          <w:sz w:val="24"/>
          <w:szCs w:val="24"/>
        </w:rPr>
        <w:t>Sincerely,</w:t>
      </w:r>
    </w:p>
    <w:p w:rsidR="004A2B81" w:rsidRDefault="004A2B81" w:rsidP="005C54A6">
      <w:pPr>
        <w:rPr>
          <w:rFonts w:ascii="Arial" w:hAnsi="Arial" w:cs="Arial"/>
          <w:sz w:val="24"/>
          <w:szCs w:val="24"/>
        </w:rPr>
      </w:pPr>
    </w:p>
    <w:p w:rsidR="004A2B81" w:rsidRPr="005C54A6" w:rsidRDefault="004A2B81" w:rsidP="005C54A6">
      <w:pPr>
        <w:pStyle w:val="NoSpacing"/>
        <w:rPr>
          <w:rStyle w:val="Emphasis"/>
          <w:rFonts w:ascii="Arial Narrow" w:hAnsi="Arial Narrow"/>
          <w:sz w:val="24"/>
          <w:szCs w:val="24"/>
        </w:rPr>
      </w:pPr>
      <w:r w:rsidRPr="005C54A6">
        <w:rPr>
          <w:rStyle w:val="Emphasis"/>
          <w:rFonts w:ascii="Arial Narrow" w:hAnsi="Arial Narrow"/>
          <w:sz w:val="24"/>
          <w:szCs w:val="24"/>
        </w:rPr>
        <w:t xml:space="preserve">Janet </w:t>
      </w:r>
      <w:proofErr w:type="spellStart"/>
      <w:r w:rsidRPr="005C54A6">
        <w:rPr>
          <w:rStyle w:val="Emphasis"/>
          <w:rFonts w:ascii="Arial Narrow" w:hAnsi="Arial Narrow"/>
          <w:sz w:val="24"/>
          <w:szCs w:val="24"/>
        </w:rPr>
        <w:t>Gillmeister</w:t>
      </w:r>
      <w:proofErr w:type="spellEnd"/>
    </w:p>
    <w:p w:rsidR="004A2B81" w:rsidRPr="005C54A6" w:rsidRDefault="004A2B81" w:rsidP="005C54A6">
      <w:pPr>
        <w:pStyle w:val="NoSpacing"/>
        <w:rPr>
          <w:rStyle w:val="Emphasis"/>
          <w:rFonts w:ascii="Arial Narrow" w:hAnsi="Arial Narrow"/>
          <w:sz w:val="24"/>
          <w:szCs w:val="24"/>
        </w:rPr>
      </w:pPr>
      <w:r w:rsidRPr="005C54A6">
        <w:rPr>
          <w:rStyle w:val="Emphasis"/>
          <w:rFonts w:ascii="Arial Narrow" w:hAnsi="Arial Narrow"/>
          <w:sz w:val="24"/>
          <w:szCs w:val="24"/>
        </w:rPr>
        <w:t>Assistant Superintendent for Curriculum and Instruction</w:t>
      </w:r>
    </w:p>
    <w:p w:rsidR="001040DC" w:rsidRDefault="001040DC" w:rsidP="004A2B81"/>
    <w:p w:rsidR="007E7101" w:rsidRDefault="0001216E">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45pt">
            <v:imagedata r:id="rId11" o:title=""/>
          </v:shape>
        </w:pict>
      </w:r>
      <w:r w:rsidR="00C13082">
        <w:rPr>
          <w:noProof/>
        </w:rPr>
        <mc:AlternateContent>
          <mc:Choice Requires="wps">
            <w:drawing>
              <wp:anchor distT="0" distB="0" distL="114300" distR="114300" simplePos="0" relativeHeight="251682816" behindDoc="0" locked="0" layoutInCell="1" allowOverlap="1" wp14:editId="36B11C9B">
                <wp:simplePos x="0" y="0"/>
                <wp:positionH relativeFrom="column">
                  <wp:posOffset>-438150</wp:posOffset>
                </wp:positionH>
                <wp:positionV relativeFrom="paragraph">
                  <wp:posOffset>352425</wp:posOffset>
                </wp:positionV>
                <wp:extent cx="7048500" cy="84105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410575"/>
                        </a:xfrm>
                        <a:prstGeom prst="rect">
                          <a:avLst/>
                        </a:prstGeom>
                        <a:solidFill>
                          <a:srgbClr val="FFFFFF"/>
                        </a:solidFill>
                        <a:ln w="9525">
                          <a:solidFill>
                            <a:srgbClr val="000000"/>
                          </a:solidFill>
                          <a:miter lim="800000"/>
                          <a:headEnd/>
                          <a:tailEnd/>
                        </a:ln>
                      </wps:spPr>
                      <wps:txbx>
                        <w:txbxContent>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What are Supplemental Educational Services?</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r w:rsidRPr="001C07B7">
                              <w:rPr>
                                <w:rFonts w:ascii="Arial" w:hAnsi="Arial" w:cs="Arial"/>
                                <w:color w:val="000000"/>
                                <w:sz w:val="24"/>
                                <w:szCs w:val="24"/>
                              </w:rPr>
                              <w:t xml:space="preserve">Supplemental Educational Services (SES) is a federal program under the No Child Left </w:t>
                            </w:r>
                            <w:proofErr w:type="gramStart"/>
                            <w:r w:rsidRPr="001C07B7">
                              <w:rPr>
                                <w:rFonts w:ascii="Arial" w:hAnsi="Arial" w:cs="Arial"/>
                                <w:color w:val="000000"/>
                                <w:sz w:val="24"/>
                                <w:szCs w:val="24"/>
                              </w:rPr>
                              <w:t>Behind</w:t>
                            </w:r>
                            <w:proofErr w:type="gramEnd"/>
                            <w:r w:rsidRPr="001C07B7">
                              <w:rPr>
                                <w:rFonts w:ascii="Arial" w:hAnsi="Arial" w:cs="Arial"/>
                                <w:color w:val="000000"/>
                                <w:sz w:val="24"/>
                                <w:szCs w:val="24"/>
                              </w:rPr>
                              <w:t xml:space="preserve"> Act (NCLB) that offers free tutoring/academic enrichment to eligible students. Tutoring is offered in reading/language arts, mathematics, or science. The tutoring is </w:t>
                            </w:r>
                            <w:r w:rsidRPr="001C07B7">
                              <w:rPr>
                                <w:rFonts w:ascii="Arial" w:hAnsi="Arial" w:cs="Arial"/>
                                <w:i/>
                                <w:iCs/>
                                <w:color w:val="000000"/>
                                <w:sz w:val="24"/>
                                <w:szCs w:val="24"/>
                              </w:rPr>
                              <w:t>additional</w:t>
                            </w:r>
                            <w:r w:rsidRPr="001C07B7">
                              <w:rPr>
                                <w:rFonts w:ascii="Arial" w:hAnsi="Arial" w:cs="Arial"/>
                                <w:color w:val="000000"/>
                                <w:sz w:val="24"/>
                                <w:szCs w:val="24"/>
                              </w:rPr>
                              <w:t xml:space="preserve"> academic instruction that is given outside of the regular school day. It provides extended learning for children at any academic level. These services are paid for by </w:t>
                            </w:r>
                            <w:r>
                              <w:rPr>
                                <w:rFonts w:ascii="Arial" w:hAnsi="Arial" w:cs="Arial"/>
                                <w:color w:val="000000"/>
                                <w:sz w:val="24"/>
                                <w:szCs w:val="24"/>
                              </w:rPr>
                              <w:t>Kenmore-</w:t>
                            </w:r>
                            <w:proofErr w:type="gramStart"/>
                            <w:r>
                              <w:rPr>
                                <w:rFonts w:ascii="Arial" w:hAnsi="Arial" w:cs="Arial"/>
                                <w:color w:val="000000"/>
                                <w:sz w:val="24"/>
                                <w:szCs w:val="24"/>
                              </w:rPr>
                              <w:t>Tonawanda  Union</w:t>
                            </w:r>
                            <w:proofErr w:type="gramEnd"/>
                            <w:r>
                              <w:rPr>
                                <w:rFonts w:ascii="Arial" w:hAnsi="Arial" w:cs="Arial"/>
                                <w:color w:val="000000"/>
                                <w:sz w:val="24"/>
                                <w:szCs w:val="24"/>
                              </w:rPr>
                              <w:t xml:space="preserve"> Free School District </w:t>
                            </w:r>
                            <w:r w:rsidRPr="001C07B7">
                              <w:rPr>
                                <w:rFonts w:ascii="Arial" w:hAnsi="Arial" w:cs="Arial"/>
                                <w:color w:val="000000"/>
                                <w:sz w:val="24"/>
                                <w:szCs w:val="24"/>
                              </w:rPr>
                              <w:t>and are free of charge to parents/guardians. The state-approved SES providers ensure that their services are research-based and aligned to state academic standards.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b/>
                                <w:bCs/>
                                <w:color w:val="000000"/>
                                <w:sz w:val="24"/>
                                <w:szCs w:val="24"/>
                              </w:rPr>
                              <w:t>Who is eligible for free tutoring?</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r w:rsidRPr="001C07B7">
                              <w:rPr>
                                <w:rFonts w:ascii="Arial" w:hAnsi="Arial" w:cs="Arial"/>
                                <w:color w:val="000000"/>
                                <w:sz w:val="24"/>
                                <w:szCs w:val="24"/>
                              </w:rPr>
                              <w:t xml:space="preserve">The free tutoring is available to students who are eligible to receive free or reduced-price lunch </w:t>
                            </w:r>
                            <w:r w:rsidRPr="001C07B7">
                              <w:rPr>
                                <w:rFonts w:ascii="Arial" w:hAnsi="Arial" w:cs="Arial"/>
                                <w:color w:val="000000"/>
                                <w:sz w:val="24"/>
                                <w:szCs w:val="24"/>
                                <w:u w:val="single"/>
                              </w:rPr>
                              <w:t>and</w:t>
                            </w:r>
                            <w:r w:rsidRPr="001C07B7">
                              <w:rPr>
                                <w:rFonts w:ascii="Arial" w:hAnsi="Arial" w:cs="Arial"/>
                                <w:color w:val="000000"/>
                                <w:sz w:val="24"/>
                                <w:szCs w:val="24"/>
                              </w:rPr>
                              <w:t xml:space="preserve"> attend an eligible Title I school.</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r w:rsidRPr="001C07B7">
                              <w:rPr>
                                <w:rFonts w:ascii="Arial" w:hAnsi="Arial" w:cs="Arial"/>
                                <w:color w:val="000000"/>
                                <w:sz w:val="24"/>
                                <w:szCs w:val="24"/>
                              </w:rPr>
                              <w:t xml:space="preserve">Eligible schools for the 2011-2012 school </w:t>
                            </w:r>
                            <w:proofErr w:type="gramStart"/>
                            <w:r w:rsidRPr="001C07B7">
                              <w:rPr>
                                <w:rFonts w:ascii="Arial" w:hAnsi="Arial" w:cs="Arial"/>
                                <w:color w:val="000000"/>
                                <w:sz w:val="24"/>
                                <w:szCs w:val="24"/>
                              </w:rPr>
                              <w:t>year</w:t>
                            </w:r>
                            <w:proofErr w:type="gramEnd"/>
                            <w:r w:rsidRPr="001C07B7">
                              <w:rPr>
                                <w:rFonts w:ascii="Arial" w:hAnsi="Arial" w:cs="Arial"/>
                                <w:color w:val="000000"/>
                                <w:sz w:val="24"/>
                                <w:szCs w:val="24"/>
                              </w:rPr>
                              <w:t xml:space="preserve"> are:  Holmes Elementary and Roosevelt Elementary</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Why is free tutoring through SES only offered to students who are eligible for free or reduced-price lunch?</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Federal law determines specific criteria for offering SES.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Will parents/guardians be asked to pay anything?</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No, this program offers a specific number of tutoring hours which are absolutely free.</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What are the responsibilities of parents/guardians?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Parents/guardians are responsible for selecting a state-approved tutoring provider. The Title I / SES staff members will be happy to assist parents in making a selection. Parents should also monitor their child's progress, and complete a satisfaction survey which will be mailed to them after tutorial services have ended. Parents may be responsible for providing transportation to and from the tutoring site.</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What considerations should be made in selecting your child's tutorial provider?</w:t>
                            </w:r>
                            <w:r w:rsidRPr="001C07B7">
                              <w:rPr>
                                <w:rFonts w:ascii="Verdana" w:hAnsi="Verdana" w:cs="Verdana"/>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Your child's academic needs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The qualifications of the tutor who will work with your child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Times and days that tutoring is offered vs. your family's schedule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Length and frequency (how many time per week) of tutoring sessions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Travel time to provider's location </w:t>
                            </w:r>
                            <w:r>
                              <w:rPr>
                                <w:rFonts w:ascii="Verdana" w:hAnsi="Verdana" w:cs="Verdana"/>
                                <w:color w:val="000000"/>
                                <w:sz w:val="24"/>
                                <w:szCs w:val="24"/>
                              </w:rPr>
                              <w:t>(Transportation is not provided)</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Will all eligible students receive free tutoring through SES?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If funds are available, all eligible students who apply for SES will be served. However, if funds are not sufficient, the lowest-achieving students will be given first priority.</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Where will the tutoring take place?</w:t>
                            </w:r>
                          </w:p>
                          <w:p w:rsidR="00E20AD3" w:rsidRPr="001C07B7" w:rsidRDefault="00E20AD3" w:rsidP="00C13082">
                            <w:pPr>
                              <w:rPr>
                                <w:rFonts w:ascii="Verdana" w:hAnsi="Verdana" w:cs="Verdana"/>
                                <w:color w:val="000000"/>
                                <w:sz w:val="24"/>
                                <w:szCs w:val="24"/>
                              </w:rPr>
                            </w:pPr>
                            <w:r w:rsidRPr="001C07B7">
                              <w:rPr>
                                <w:rFonts w:ascii="Verdana" w:hAnsi="Verdana" w:cs="Verdana"/>
                                <w:color w:val="000000"/>
                                <w:sz w:val="24"/>
                                <w:szCs w:val="24"/>
                              </w:rPr>
                              <w:t>SES tutoring may be provided on-line via computer, at a tutoring center, at a local community center or library, or in your home. Certain</w:t>
                            </w:r>
                            <w:r>
                              <w:rPr>
                                <w:rFonts w:ascii="Verdana" w:hAnsi="Verdana" w:cs="Verdana"/>
                                <w:color w:val="000000"/>
                                <w:sz w:val="24"/>
                                <w:szCs w:val="24"/>
                              </w:rPr>
                              <w:t xml:space="preserve"> eligible SES providers may </w:t>
                            </w:r>
                            <w:proofErr w:type="gramStart"/>
                            <w:r>
                              <w:rPr>
                                <w:rFonts w:ascii="Verdana" w:hAnsi="Verdana" w:cs="Verdana"/>
                                <w:color w:val="000000"/>
                                <w:sz w:val="24"/>
                                <w:szCs w:val="24"/>
                              </w:rPr>
                              <w:t xml:space="preserve">also </w:t>
                            </w:r>
                            <w:r w:rsidRPr="001C07B7">
                              <w:rPr>
                                <w:rFonts w:ascii="Verdana" w:hAnsi="Verdana" w:cs="Verdana"/>
                                <w:color w:val="000000"/>
                                <w:sz w:val="24"/>
                                <w:szCs w:val="24"/>
                              </w:rPr>
                              <w:t xml:space="preserve"> provide</w:t>
                            </w:r>
                            <w:proofErr w:type="gramEnd"/>
                            <w:r w:rsidRPr="001C07B7">
                              <w:rPr>
                                <w:rFonts w:ascii="Verdana" w:hAnsi="Verdana" w:cs="Verdana"/>
                                <w:color w:val="000000"/>
                                <w:sz w:val="24"/>
                                <w:szCs w:val="24"/>
                              </w:rPr>
                              <w:t xml:space="preserve"> services at a local school that they have leased.</w:t>
                            </w:r>
                          </w:p>
                          <w:p w:rsidR="00E20AD3" w:rsidRDefault="00E20AD3" w:rsidP="00C13082">
                            <w:pPr>
                              <w:rPr>
                                <w:rFonts w:ascii="Verdana" w:hAnsi="Verdana" w:cs="Verdana"/>
                                <w:color w:val="000000"/>
                                <w:sz w:val="24"/>
                                <w:szCs w:val="24"/>
                              </w:rPr>
                            </w:pPr>
                          </w:p>
                          <w:p w:rsidR="00E20AD3" w:rsidRDefault="00E20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5pt;margin-top:27.75pt;width:555pt;height:6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">
                <v:textbox>
                  <w:txbxContent>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What are Supplemental Educational Services?</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r w:rsidRPr="001C07B7">
                        <w:rPr>
                          <w:rFonts w:ascii="Arial" w:hAnsi="Arial" w:cs="Arial"/>
                          <w:color w:val="000000"/>
                          <w:sz w:val="24"/>
                          <w:szCs w:val="24"/>
                        </w:rPr>
                        <w:t xml:space="preserve">Supplemental Educational Services (SES) is a federal program under the No Child Left </w:t>
                      </w:r>
                      <w:proofErr w:type="gramStart"/>
                      <w:r w:rsidRPr="001C07B7">
                        <w:rPr>
                          <w:rFonts w:ascii="Arial" w:hAnsi="Arial" w:cs="Arial"/>
                          <w:color w:val="000000"/>
                          <w:sz w:val="24"/>
                          <w:szCs w:val="24"/>
                        </w:rPr>
                        <w:t>Behind</w:t>
                      </w:r>
                      <w:proofErr w:type="gramEnd"/>
                      <w:r w:rsidRPr="001C07B7">
                        <w:rPr>
                          <w:rFonts w:ascii="Arial" w:hAnsi="Arial" w:cs="Arial"/>
                          <w:color w:val="000000"/>
                          <w:sz w:val="24"/>
                          <w:szCs w:val="24"/>
                        </w:rPr>
                        <w:t xml:space="preserve"> Act (NCLB) that offers free tutoring/academic enrichment to eligible students. Tutoring is offered in reading/language arts, mathematics, or science. The tutoring is </w:t>
                      </w:r>
                      <w:r w:rsidRPr="001C07B7">
                        <w:rPr>
                          <w:rFonts w:ascii="Arial" w:hAnsi="Arial" w:cs="Arial"/>
                          <w:i/>
                          <w:iCs/>
                          <w:color w:val="000000"/>
                          <w:sz w:val="24"/>
                          <w:szCs w:val="24"/>
                        </w:rPr>
                        <w:t>additional</w:t>
                      </w:r>
                      <w:r w:rsidRPr="001C07B7">
                        <w:rPr>
                          <w:rFonts w:ascii="Arial" w:hAnsi="Arial" w:cs="Arial"/>
                          <w:color w:val="000000"/>
                          <w:sz w:val="24"/>
                          <w:szCs w:val="24"/>
                        </w:rPr>
                        <w:t xml:space="preserve"> academic instruction that is given outside of the regular school day. It provides extended learning for children at any academic level. These services are paid for by </w:t>
                      </w:r>
                      <w:r>
                        <w:rPr>
                          <w:rFonts w:ascii="Arial" w:hAnsi="Arial" w:cs="Arial"/>
                          <w:color w:val="000000"/>
                          <w:sz w:val="24"/>
                          <w:szCs w:val="24"/>
                        </w:rPr>
                        <w:t>Kenmore-</w:t>
                      </w:r>
                      <w:proofErr w:type="gramStart"/>
                      <w:r>
                        <w:rPr>
                          <w:rFonts w:ascii="Arial" w:hAnsi="Arial" w:cs="Arial"/>
                          <w:color w:val="000000"/>
                          <w:sz w:val="24"/>
                          <w:szCs w:val="24"/>
                        </w:rPr>
                        <w:t>Tonawanda  Union</w:t>
                      </w:r>
                      <w:proofErr w:type="gramEnd"/>
                      <w:r>
                        <w:rPr>
                          <w:rFonts w:ascii="Arial" w:hAnsi="Arial" w:cs="Arial"/>
                          <w:color w:val="000000"/>
                          <w:sz w:val="24"/>
                          <w:szCs w:val="24"/>
                        </w:rPr>
                        <w:t xml:space="preserve"> Free School District </w:t>
                      </w:r>
                      <w:r w:rsidRPr="001C07B7">
                        <w:rPr>
                          <w:rFonts w:ascii="Arial" w:hAnsi="Arial" w:cs="Arial"/>
                          <w:color w:val="000000"/>
                          <w:sz w:val="24"/>
                          <w:szCs w:val="24"/>
                        </w:rPr>
                        <w:t>and are free of charge to parents/guardians. The state-approved SES providers ensure that their services are research-based and aligned to state academic standards.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b/>
                          <w:bCs/>
                          <w:color w:val="000000"/>
                          <w:sz w:val="24"/>
                          <w:szCs w:val="24"/>
                        </w:rPr>
                        <w:t>Who is eligible for free tutoring?</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r w:rsidRPr="001C07B7">
                        <w:rPr>
                          <w:rFonts w:ascii="Arial" w:hAnsi="Arial" w:cs="Arial"/>
                          <w:color w:val="000000"/>
                          <w:sz w:val="24"/>
                          <w:szCs w:val="24"/>
                        </w:rPr>
                        <w:t xml:space="preserve">The free tutoring is available to students who are eligible to receive free or reduced-price lunch </w:t>
                      </w:r>
                      <w:r w:rsidRPr="001C07B7">
                        <w:rPr>
                          <w:rFonts w:ascii="Arial" w:hAnsi="Arial" w:cs="Arial"/>
                          <w:color w:val="000000"/>
                          <w:sz w:val="24"/>
                          <w:szCs w:val="24"/>
                          <w:u w:val="single"/>
                        </w:rPr>
                        <w:t>and</w:t>
                      </w:r>
                      <w:r w:rsidRPr="001C07B7">
                        <w:rPr>
                          <w:rFonts w:ascii="Arial" w:hAnsi="Arial" w:cs="Arial"/>
                          <w:color w:val="000000"/>
                          <w:sz w:val="24"/>
                          <w:szCs w:val="24"/>
                        </w:rPr>
                        <w:t xml:space="preserve"> attend an eligible Title I school.</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r w:rsidRPr="001C07B7">
                        <w:rPr>
                          <w:rFonts w:ascii="Arial" w:hAnsi="Arial" w:cs="Arial"/>
                          <w:color w:val="000000"/>
                          <w:sz w:val="24"/>
                          <w:szCs w:val="24"/>
                        </w:rPr>
                        <w:t xml:space="preserve">Eligible schools for the 2011-2012 school </w:t>
                      </w:r>
                      <w:proofErr w:type="gramStart"/>
                      <w:r w:rsidRPr="001C07B7">
                        <w:rPr>
                          <w:rFonts w:ascii="Arial" w:hAnsi="Arial" w:cs="Arial"/>
                          <w:color w:val="000000"/>
                          <w:sz w:val="24"/>
                          <w:szCs w:val="24"/>
                        </w:rPr>
                        <w:t>year</w:t>
                      </w:r>
                      <w:proofErr w:type="gramEnd"/>
                      <w:r w:rsidRPr="001C07B7">
                        <w:rPr>
                          <w:rFonts w:ascii="Arial" w:hAnsi="Arial" w:cs="Arial"/>
                          <w:color w:val="000000"/>
                          <w:sz w:val="24"/>
                          <w:szCs w:val="24"/>
                        </w:rPr>
                        <w:t xml:space="preserve"> are:  Holmes Elementary and Roosevelt Elementary</w:t>
                      </w:r>
                    </w:p>
                    <w:p w:rsidR="00E20AD3" w:rsidRPr="001C07B7" w:rsidRDefault="00E20AD3" w:rsidP="00C13082">
                      <w:pPr>
                        <w:autoSpaceDE w:val="0"/>
                        <w:autoSpaceDN w:val="0"/>
                        <w:adjustRightInd w:val="0"/>
                        <w:spacing w:after="0" w:line="240" w:lineRule="auto"/>
                        <w:rPr>
                          <w:rFonts w:ascii="Arial" w:hAnsi="Arial" w:cs="Arial"/>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Why is free tutoring through SES only offered to students who are eligible for free or reduced-price lunch?</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Federal law determines specific criteria for offering SES.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Will parents/guardians be asked to pay anything?</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No, this program offers a specific number of tutoring hours which are absolutely free.</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What are the responsibilities of parents/guardians?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Parents/guardians are responsible for selecting a state-approved tutoring provider. The Title I / SES staff members will be happy to assist parents in making a selection. Parents should also monitor their child's progress, and complete a satisfaction survey which will be mailed to them after tutorial services have ended. Parents may be responsible for providing transportation to and from the tutoring site.</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What considerations should be made in selecting your child's tutorial provider?</w:t>
                      </w:r>
                      <w:r w:rsidRPr="001C07B7">
                        <w:rPr>
                          <w:rFonts w:ascii="Verdana" w:hAnsi="Verdana" w:cs="Verdana"/>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Your child's academic needs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The qualifications of the tutor who will work with your child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Times and days that tutoring is offered vs. your family's schedule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Length and frequency (how many time per week) of tutoring sessions </w:t>
                      </w:r>
                      <w:r w:rsidRPr="001C07B7">
                        <w:rPr>
                          <w:rFonts w:ascii="Times New Roman" w:hAnsi="Times New Roman" w:cs="Times New Roman"/>
                          <w:color w:val="000000"/>
                          <w:sz w:val="24"/>
                          <w:szCs w:val="24"/>
                        </w:rPr>
                        <w:t xml:space="preserve"> </w:t>
                      </w:r>
                    </w:p>
                    <w:p w:rsidR="00E20AD3" w:rsidRPr="001C07B7" w:rsidRDefault="00E20AD3" w:rsidP="00C13082">
                      <w:pPr>
                        <w:numPr>
                          <w:ilvl w:val="0"/>
                          <w:numId w:val="1"/>
                        </w:numPr>
                        <w:autoSpaceDE w:val="0"/>
                        <w:autoSpaceDN w:val="0"/>
                        <w:adjustRightInd w:val="0"/>
                        <w:spacing w:after="0" w:line="240" w:lineRule="auto"/>
                        <w:ind w:left="720" w:hanging="360"/>
                        <w:rPr>
                          <w:rFonts w:ascii="Times New Roman" w:hAnsi="Times New Roman" w:cs="Times New Roman"/>
                          <w:color w:val="000000"/>
                          <w:sz w:val="24"/>
                          <w:szCs w:val="24"/>
                        </w:rPr>
                      </w:pPr>
                      <w:r w:rsidRPr="001C07B7">
                        <w:rPr>
                          <w:rFonts w:ascii="Verdana" w:hAnsi="Verdana" w:cs="Verdana"/>
                          <w:color w:val="000000"/>
                          <w:sz w:val="24"/>
                          <w:szCs w:val="24"/>
                        </w:rPr>
                        <w:t xml:space="preserve">Travel time to provider's location </w:t>
                      </w:r>
                      <w:r>
                        <w:rPr>
                          <w:rFonts w:ascii="Verdana" w:hAnsi="Verdana" w:cs="Verdana"/>
                          <w:color w:val="000000"/>
                          <w:sz w:val="24"/>
                          <w:szCs w:val="24"/>
                        </w:rPr>
                        <w:t>(Transportation is not provided)</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Will all eligible students receive free tutoring through SES?</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r w:rsidRPr="001C07B7">
                        <w:rPr>
                          <w:rFonts w:ascii="Verdana" w:hAnsi="Verdana" w:cs="Verdana"/>
                          <w:color w:val="000000"/>
                          <w:sz w:val="24"/>
                          <w:szCs w:val="24"/>
                        </w:rPr>
                        <w:t>If funds are available, all eligible students who apply for SES will be served. However, if funds are not sufficient, the lowest-achieving students will be given first priority.</w:t>
                      </w:r>
                    </w:p>
                    <w:p w:rsidR="00E20AD3" w:rsidRPr="001C07B7" w:rsidRDefault="00E20AD3" w:rsidP="00C13082">
                      <w:pPr>
                        <w:autoSpaceDE w:val="0"/>
                        <w:autoSpaceDN w:val="0"/>
                        <w:adjustRightInd w:val="0"/>
                        <w:spacing w:after="0" w:line="240" w:lineRule="auto"/>
                        <w:rPr>
                          <w:rFonts w:ascii="Times New Roman" w:hAnsi="Times New Roman" w:cs="Times New Roman"/>
                          <w:color w:val="000000"/>
                          <w:sz w:val="24"/>
                          <w:szCs w:val="24"/>
                        </w:rPr>
                      </w:pPr>
                    </w:p>
                    <w:p w:rsidR="00E20AD3" w:rsidRPr="001C07B7" w:rsidRDefault="00E20AD3" w:rsidP="00C13082">
                      <w:pPr>
                        <w:autoSpaceDE w:val="0"/>
                        <w:autoSpaceDN w:val="0"/>
                        <w:adjustRightInd w:val="0"/>
                        <w:spacing w:after="0" w:line="240" w:lineRule="auto"/>
                        <w:rPr>
                          <w:rFonts w:ascii="Verdana" w:hAnsi="Verdana" w:cs="Verdana"/>
                          <w:color w:val="000000"/>
                          <w:sz w:val="24"/>
                          <w:szCs w:val="24"/>
                        </w:rPr>
                      </w:pPr>
                      <w:r w:rsidRPr="001C07B7">
                        <w:rPr>
                          <w:rFonts w:ascii="Verdana" w:hAnsi="Verdana" w:cs="Verdana"/>
                          <w:b/>
                          <w:bCs/>
                          <w:color w:val="000000"/>
                          <w:sz w:val="24"/>
                          <w:szCs w:val="24"/>
                        </w:rPr>
                        <w:t>Where will the tutoring take place?</w:t>
                      </w:r>
                    </w:p>
                    <w:p w:rsidR="00E20AD3" w:rsidRPr="001C07B7" w:rsidRDefault="00E20AD3" w:rsidP="00C13082">
                      <w:pPr>
                        <w:rPr>
                          <w:rFonts w:ascii="Verdana" w:hAnsi="Verdana" w:cs="Verdana"/>
                          <w:color w:val="000000"/>
                          <w:sz w:val="24"/>
                          <w:szCs w:val="24"/>
                        </w:rPr>
                      </w:pPr>
                      <w:r w:rsidRPr="001C07B7">
                        <w:rPr>
                          <w:rFonts w:ascii="Verdana" w:hAnsi="Verdana" w:cs="Verdana"/>
                          <w:color w:val="000000"/>
                          <w:sz w:val="24"/>
                          <w:szCs w:val="24"/>
                        </w:rPr>
                        <w:t>SES tutoring may be provided on-line via computer, at a tutoring center, at a local community center or library, or in your home. Certain</w:t>
                      </w:r>
                      <w:r>
                        <w:rPr>
                          <w:rFonts w:ascii="Verdana" w:hAnsi="Verdana" w:cs="Verdana"/>
                          <w:color w:val="000000"/>
                          <w:sz w:val="24"/>
                          <w:szCs w:val="24"/>
                        </w:rPr>
                        <w:t xml:space="preserve"> eligible SES providers may </w:t>
                      </w:r>
                      <w:proofErr w:type="gramStart"/>
                      <w:r>
                        <w:rPr>
                          <w:rFonts w:ascii="Verdana" w:hAnsi="Verdana" w:cs="Verdana"/>
                          <w:color w:val="000000"/>
                          <w:sz w:val="24"/>
                          <w:szCs w:val="24"/>
                        </w:rPr>
                        <w:t xml:space="preserve">also </w:t>
                      </w:r>
                      <w:r w:rsidRPr="001C07B7">
                        <w:rPr>
                          <w:rFonts w:ascii="Verdana" w:hAnsi="Verdana" w:cs="Verdana"/>
                          <w:color w:val="000000"/>
                          <w:sz w:val="24"/>
                          <w:szCs w:val="24"/>
                        </w:rPr>
                        <w:t xml:space="preserve"> provide</w:t>
                      </w:r>
                      <w:proofErr w:type="gramEnd"/>
                      <w:r w:rsidRPr="001C07B7">
                        <w:rPr>
                          <w:rFonts w:ascii="Verdana" w:hAnsi="Verdana" w:cs="Verdana"/>
                          <w:color w:val="000000"/>
                          <w:sz w:val="24"/>
                          <w:szCs w:val="24"/>
                        </w:rPr>
                        <w:t xml:space="preserve"> services at a local school that they have leased.</w:t>
                      </w:r>
                    </w:p>
                    <w:p w:rsidR="00E20AD3" w:rsidRDefault="00E20AD3" w:rsidP="00C13082">
                      <w:pPr>
                        <w:rPr>
                          <w:rFonts w:ascii="Verdana" w:hAnsi="Verdana" w:cs="Verdana"/>
                          <w:color w:val="000000"/>
                          <w:sz w:val="24"/>
                          <w:szCs w:val="24"/>
                        </w:rPr>
                      </w:pPr>
                    </w:p>
                    <w:p w:rsidR="00E20AD3" w:rsidRDefault="00E20AD3"/>
                  </w:txbxContent>
                </v:textbox>
              </v:shape>
            </w:pict>
          </mc:Fallback>
        </mc:AlternateContent>
      </w:r>
      <w:r w:rsidR="00C13082" w:rsidRPr="001C07B7">
        <w:rPr>
          <w:rFonts w:ascii="Verdana" w:hAnsi="Verdana" w:cs="Verdana"/>
          <w:noProof/>
          <w:color w:val="000000"/>
          <w:sz w:val="24"/>
          <w:szCs w:val="24"/>
        </w:rPr>
        <mc:AlternateContent>
          <mc:Choice Requires="wps">
            <w:drawing>
              <wp:anchor distT="0" distB="0" distL="114300" distR="114300" simplePos="0" relativeHeight="251680768" behindDoc="0" locked="0" layoutInCell="1" allowOverlap="1" wp14:anchorId="52BD3247" wp14:editId="3F3EC1EF">
                <wp:simplePos x="0" y="0"/>
                <wp:positionH relativeFrom="column">
                  <wp:posOffset>638175</wp:posOffset>
                </wp:positionH>
                <wp:positionV relativeFrom="paragraph">
                  <wp:posOffset>-491490</wp:posOffset>
                </wp:positionV>
                <wp:extent cx="4819650" cy="6477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647700"/>
                        </a:xfrm>
                        <a:prstGeom prst="rect">
                          <a:avLst/>
                        </a:prstGeom>
                        <a:solidFill>
                          <a:srgbClr val="FFFFFF"/>
                        </a:solidFill>
                        <a:ln w="9525">
                          <a:solidFill>
                            <a:srgbClr val="000000"/>
                          </a:solidFill>
                          <a:miter lim="800000"/>
                          <a:headEnd/>
                          <a:tailEnd/>
                        </a:ln>
                      </wps:spPr>
                      <wps:txbx>
                        <w:txbxContent>
                          <w:p w:rsidR="00E20AD3" w:rsidRPr="001C07B7" w:rsidRDefault="00E20AD3" w:rsidP="001040DC">
                            <w:pPr>
                              <w:pStyle w:val="NoSpacing"/>
                              <w:rPr>
                                <w:rFonts w:ascii="Arial" w:hAnsi="Arial" w:cs="Arial"/>
                                <w:b/>
                                <w:sz w:val="24"/>
                                <w:szCs w:val="24"/>
                              </w:rPr>
                            </w:pPr>
                            <w:r>
                              <w:t xml:space="preserve">   </w:t>
                            </w:r>
                            <w:r>
                              <w:tab/>
                              <w:t xml:space="preserve">              </w:t>
                            </w:r>
                            <w:r w:rsidRPr="001C07B7">
                              <w:rPr>
                                <w:rFonts w:ascii="Arial" w:hAnsi="Arial" w:cs="Arial"/>
                                <w:b/>
                                <w:sz w:val="24"/>
                                <w:szCs w:val="24"/>
                              </w:rPr>
                              <w:t xml:space="preserve">FREQUENTLY ASKED QUESTIONS </w:t>
                            </w:r>
                          </w:p>
                          <w:p w:rsidR="00E20AD3" w:rsidRPr="001C07B7" w:rsidRDefault="00E20AD3" w:rsidP="001040DC">
                            <w:pPr>
                              <w:pStyle w:val="NoSpacing"/>
                              <w:rPr>
                                <w:rFonts w:ascii="Arial" w:hAnsi="Arial" w:cs="Arial"/>
                                <w:b/>
                                <w:sz w:val="24"/>
                                <w:szCs w:val="24"/>
                              </w:rPr>
                            </w:pPr>
                            <w:r w:rsidRPr="001C07B7">
                              <w:rPr>
                                <w:rFonts w:ascii="Arial" w:hAnsi="Arial" w:cs="Arial"/>
                                <w:b/>
                                <w:sz w:val="24"/>
                                <w:szCs w:val="24"/>
                              </w:rPr>
                              <w:tab/>
                            </w:r>
                            <w:r w:rsidRPr="001C07B7">
                              <w:rPr>
                                <w:rFonts w:ascii="Arial" w:hAnsi="Arial" w:cs="Arial"/>
                                <w:b/>
                                <w:sz w:val="24"/>
                                <w:szCs w:val="24"/>
                              </w:rPr>
                              <w:tab/>
                            </w:r>
                            <w:r w:rsidRPr="001C07B7">
                              <w:rPr>
                                <w:rFonts w:ascii="Arial" w:hAnsi="Arial" w:cs="Arial"/>
                                <w:b/>
                                <w:sz w:val="24"/>
                                <w:szCs w:val="24"/>
                              </w:rPr>
                              <w:tab/>
                              <w:t xml:space="preserve">          ABOUT</w:t>
                            </w:r>
                          </w:p>
                          <w:p w:rsidR="00E20AD3" w:rsidRPr="001C07B7" w:rsidRDefault="00E20AD3" w:rsidP="001040DC">
                            <w:pPr>
                              <w:pStyle w:val="NoSpacing"/>
                              <w:rPr>
                                <w:rFonts w:ascii="Arial" w:hAnsi="Arial" w:cs="Arial"/>
                                <w:b/>
                                <w:sz w:val="24"/>
                                <w:szCs w:val="24"/>
                              </w:rPr>
                            </w:pPr>
                            <w:r>
                              <w:rPr>
                                <w:rFonts w:ascii="Arial" w:hAnsi="Arial" w:cs="Arial"/>
                                <w:b/>
                                <w:sz w:val="24"/>
                                <w:szCs w:val="24"/>
                              </w:rPr>
                              <w:tab/>
                            </w:r>
                            <w:r w:rsidRPr="001C07B7">
                              <w:rPr>
                                <w:rFonts w:ascii="Arial" w:hAnsi="Arial" w:cs="Arial"/>
                                <w:b/>
                                <w:sz w:val="24"/>
                                <w:szCs w:val="24"/>
                              </w:rPr>
                              <w:t>SUPPLEMENTAL EDUCATIONAL SERVICES</w:t>
                            </w:r>
                          </w:p>
                          <w:p w:rsidR="00E20AD3" w:rsidRDefault="00E20AD3" w:rsidP="001040DC">
                            <w:pPr>
                              <w:pStyle w:val="NoSpacing"/>
                            </w:pPr>
                            <w:r>
                              <w:tab/>
                            </w:r>
                            <w:r>
                              <w:tab/>
                            </w:r>
                            <w: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25pt;margin-top:-38.7pt;width:379.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">
                <v:textbox>
                  <w:txbxContent>
                    <w:p w:rsidR="00E20AD3" w:rsidRPr="001C07B7" w:rsidRDefault="00E20AD3" w:rsidP="001040DC">
                      <w:pPr>
                        <w:pStyle w:val="NoSpacing"/>
                        <w:rPr>
                          <w:rFonts w:ascii="Arial" w:hAnsi="Arial" w:cs="Arial"/>
                          <w:b/>
                          <w:sz w:val="24"/>
                          <w:szCs w:val="24"/>
                        </w:rPr>
                      </w:pPr>
                      <w:r>
                        <w:t xml:space="preserve">   </w:t>
                      </w:r>
                      <w:r>
                        <w:tab/>
                        <w:t xml:space="preserve">              </w:t>
                      </w:r>
                      <w:r w:rsidRPr="001C07B7">
                        <w:rPr>
                          <w:rFonts w:ascii="Arial" w:hAnsi="Arial" w:cs="Arial"/>
                          <w:b/>
                          <w:sz w:val="24"/>
                          <w:szCs w:val="24"/>
                        </w:rPr>
                        <w:t xml:space="preserve">FREQUENTLY ASKED QUESTIONS </w:t>
                      </w:r>
                    </w:p>
                    <w:p w:rsidR="00E20AD3" w:rsidRPr="001C07B7" w:rsidRDefault="00E20AD3" w:rsidP="001040DC">
                      <w:pPr>
                        <w:pStyle w:val="NoSpacing"/>
                        <w:rPr>
                          <w:rFonts w:ascii="Arial" w:hAnsi="Arial" w:cs="Arial"/>
                          <w:b/>
                          <w:sz w:val="24"/>
                          <w:szCs w:val="24"/>
                        </w:rPr>
                      </w:pPr>
                      <w:r w:rsidRPr="001C07B7">
                        <w:rPr>
                          <w:rFonts w:ascii="Arial" w:hAnsi="Arial" w:cs="Arial"/>
                          <w:b/>
                          <w:sz w:val="24"/>
                          <w:szCs w:val="24"/>
                        </w:rPr>
                        <w:tab/>
                      </w:r>
                      <w:r w:rsidRPr="001C07B7">
                        <w:rPr>
                          <w:rFonts w:ascii="Arial" w:hAnsi="Arial" w:cs="Arial"/>
                          <w:b/>
                          <w:sz w:val="24"/>
                          <w:szCs w:val="24"/>
                        </w:rPr>
                        <w:tab/>
                      </w:r>
                      <w:r w:rsidRPr="001C07B7">
                        <w:rPr>
                          <w:rFonts w:ascii="Arial" w:hAnsi="Arial" w:cs="Arial"/>
                          <w:b/>
                          <w:sz w:val="24"/>
                          <w:szCs w:val="24"/>
                        </w:rPr>
                        <w:tab/>
                        <w:t xml:space="preserve">          ABOUT</w:t>
                      </w:r>
                    </w:p>
                    <w:p w:rsidR="00E20AD3" w:rsidRPr="001C07B7" w:rsidRDefault="00E20AD3" w:rsidP="001040DC">
                      <w:pPr>
                        <w:pStyle w:val="NoSpacing"/>
                        <w:rPr>
                          <w:rFonts w:ascii="Arial" w:hAnsi="Arial" w:cs="Arial"/>
                          <w:b/>
                          <w:sz w:val="24"/>
                          <w:szCs w:val="24"/>
                        </w:rPr>
                      </w:pPr>
                      <w:r>
                        <w:rPr>
                          <w:rFonts w:ascii="Arial" w:hAnsi="Arial" w:cs="Arial"/>
                          <w:b/>
                          <w:sz w:val="24"/>
                          <w:szCs w:val="24"/>
                        </w:rPr>
                        <w:tab/>
                      </w:r>
                      <w:r w:rsidRPr="001C07B7">
                        <w:rPr>
                          <w:rFonts w:ascii="Arial" w:hAnsi="Arial" w:cs="Arial"/>
                          <w:b/>
                          <w:sz w:val="24"/>
                          <w:szCs w:val="24"/>
                        </w:rPr>
                        <w:t>SUPPLEMENTAL EDUCATIONAL SERVICES</w:t>
                      </w:r>
                    </w:p>
                    <w:p w:rsidR="00E20AD3" w:rsidRDefault="00E20AD3" w:rsidP="001040DC">
                      <w:pPr>
                        <w:pStyle w:val="NoSpacing"/>
                      </w:pPr>
                      <w:r>
                        <w:tab/>
                      </w:r>
                      <w:r>
                        <w:tab/>
                      </w:r>
                      <w:r>
                        <w:tab/>
                        <w:t xml:space="preserve">         </w:t>
                      </w:r>
                    </w:p>
                  </w:txbxContent>
                </v:textbox>
              </v:shape>
            </w:pict>
          </mc:Fallback>
        </mc:AlternateContent>
      </w:r>
      <w:r w:rsidR="001040DC">
        <w:br w:type="page"/>
      </w:r>
    </w:p>
    <w:p w:rsidR="007E7101" w:rsidRDefault="00F41CC7">
      <w:r>
        <w:rPr>
          <w:noProof/>
        </w:rPr>
        <w:lastRenderedPageBreak/>
        <mc:AlternateContent>
          <mc:Choice Requires="wps">
            <w:drawing>
              <wp:anchor distT="0" distB="0" distL="114300" distR="114300" simplePos="0" relativeHeight="251684864" behindDoc="0" locked="0" layoutInCell="1" allowOverlap="1" wp14:anchorId="2099F5AE" wp14:editId="4D72CF7B">
                <wp:simplePos x="0" y="0"/>
                <wp:positionH relativeFrom="column">
                  <wp:posOffset>19050</wp:posOffset>
                </wp:positionH>
                <wp:positionV relativeFrom="paragraph">
                  <wp:posOffset>313690</wp:posOffset>
                </wp:positionV>
                <wp:extent cx="5981700" cy="65151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515100"/>
                        </a:xfrm>
                        <a:prstGeom prst="rect">
                          <a:avLst/>
                        </a:prstGeom>
                        <a:solidFill>
                          <a:srgbClr val="FFFFFF"/>
                        </a:solidFill>
                        <a:ln w="9525">
                          <a:solidFill>
                            <a:srgbClr val="000000"/>
                          </a:solidFill>
                          <a:miter lim="800000"/>
                          <a:headEnd/>
                          <a:tailEnd/>
                        </a:ln>
                      </wps:spPr>
                      <wps:txbx>
                        <w:txbxContent>
                          <w:p w:rsidR="00E20AD3" w:rsidRPr="00F41CC7" w:rsidRDefault="00E20AD3">
                            <w:pPr>
                              <w:rPr>
                                <w:b/>
                                <w:sz w:val="32"/>
                                <w:szCs w:val="32"/>
                                <w:u w:val="single"/>
                              </w:rPr>
                            </w:pPr>
                            <w:r>
                              <w:rPr>
                                <w:sz w:val="32"/>
                                <w:szCs w:val="32"/>
                              </w:rPr>
                              <w:tab/>
                            </w:r>
                            <w:r>
                              <w:rPr>
                                <w:sz w:val="32"/>
                                <w:szCs w:val="32"/>
                              </w:rPr>
                              <w:tab/>
                            </w:r>
                            <w:r>
                              <w:rPr>
                                <w:sz w:val="32"/>
                                <w:szCs w:val="32"/>
                              </w:rPr>
                              <w:tab/>
                            </w:r>
                            <w:r w:rsidR="00F41CC7">
                              <w:rPr>
                                <w:b/>
                                <w:sz w:val="32"/>
                                <w:szCs w:val="32"/>
                              </w:rPr>
                              <w:t xml:space="preserve">         </w:t>
                            </w:r>
                            <w:r w:rsidRPr="00F41CC7">
                              <w:rPr>
                                <w:b/>
                                <w:sz w:val="32"/>
                                <w:szCs w:val="32"/>
                                <w:u w:val="single"/>
                              </w:rPr>
                              <w:t xml:space="preserve"> </w:t>
                            </w:r>
                            <w:proofErr w:type="gramStart"/>
                            <w:r w:rsidRPr="00F41CC7">
                              <w:rPr>
                                <w:b/>
                                <w:sz w:val="32"/>
                                <w:szCs w:val="32"/>
                                <w:u w:val="single"/>
                              </w:rPr>
                              <w:t>SES  Process</w:t>
                            </w:r>
                            <w:proofErr w:type="gramEnd"/>
                            <w:r w:rsidRPr="00F41CC7">
                              <w:rPr>
                                <w:b/>
                                <w:sz w:val="32"/>
                                <w:szCs w:val="32"/>
                                <w:u w:val="single"/>
                              </w:rPr>
                              <w:t xml:space="preserve"> and Vendors</w:t>
                            </w:r>
                          </w:p>
                          <w:p w:rsidR="00E20AD3" w:rsidRDefault="00E20AD3">
                            <w:pPr>
                              <w:rPr>
                                <w:sz w:val="32"/>
                                <w:szCs w:val="32"/>
                              </w:rPr>
                            </w:pPr>
                          </w:p>
                          <w:p w:rsidR="00E20AD3" w:rsidRPr="00C85B94" w:rsidRDefault="00E20AD3">
                            <w:pPr>
                              <w:rPr>
                                <w:sz w:val="32"/>
                                <w:szCs w:val="32"/>
                              </w:rPr>
                            </w:pPr>
                            <w:r w:rsidRPr="00C85B94">
                              <w:rPr>
                                <w:sz w:val="32"/>
                                <w:szCs w:val="32"/>
                              </w:rPr>
                              <w:t>The Following NYS Approved Vendors will be working with Ken-Ton this summer.   The flyers which follow identify the vendor, time and location of service.  Please call or email the provider directly to obtain more information.</w:t>
                            </w:r>
                          </w:p>
                          <w:p w:rsidR="00E20AD3" w:rsidRDefault="00E20AD3">
                            <w:pPr>
                              <w:rPr>
                                <w:sz w:val="32"/>
                                <w:szCs w:val="32"/>
                              </w:rPr>
                            </w:pPr>
                            <w:r w:rsidRPr="00C85B94">
                              <w:rPr>
                                <w:sz w:val="32"/>
                                <w:szCs w:val="32"/>
                              </w:rPr>
                              <w:tab/>
                            </w:r>
                            <w:r>
                              <w:rPr>
                                <w:sz w:val="32"/>
                                <w:szCs w:val="32"/>
                              </w:rPr>
                              <w:tab/>
                            </w:r>
                          </w:p>
                          <w:p w:rsidR="00E20AD3" w:rsidRPr="00C85B94" w:rsidRDefault="00E20AD3" w:rsidP="00C85B94">
                            <w:pPr>
                              <w:ind w:left="720" w:firstLine="720"/>
                              <w:rPr>
                                <w:sz w:val="32"/>
                                <w:szCs w:val="32"/>
                              </w:rPr>
                            </w:pPr>
                            <w:r w:rsidRPr="00C85B94">
                              <w:rPr>
                                <w:sz w:val="32"/>
                                <w:szCs w:val="32"/>
                              </w:rPr>
                              <w:t>Buffalo Hearing and Speech</w:t>
                            </w:r>
                          </w:p>
                          <w:p w:rsidR="00E20AD3" w:rsidRPr="00C85B94" w:rsidRDefault="00E20AD3">
                            <w:pPr>
                              <w:rPr>
                                <w:sz w:val="32"/>
                                <w:szCs w:val="32"/>
                              </w:rPr>
                            </w:pPr>
                            <w:r w:rsidRPr="00C85B94">
                              <w:rPr>
                                <w:sz w:val="32"/>
                                <w:szCs w:val="32"/>
                              </w:rPr>
                              <w:tab/>
                            </w:r>
                            <w:r>
                              <w:rPr>
                                <w:sz w:val="32"/>
                                <w:szCs w:val="32"/>
                              </w:rPr>
                              <w:tab/>
                            </w:r>
                            <w:r w:rsidRPr="00C85B94">
                              <w:rPr>
                                <w:sz w:val="32"/>
                                <w:szCs w:val="32"/>
                              </w:rPr>
                              <w:t>Buffalo State Literacy</w:t>
                            </w:r>
                          </w:p>
                          <w:p w:rsidR="00E20AD3" w:rsidRPr="00C85B94" w:rsidRDefault="00E20AD3">
                            <w:pPr>
                              <w:rPr>
                                <w:sz w:val="32"/>
                                <w:szCs w:val="32"/>
                              </w:rPr>
                            </w:pPr>
                            <w:r w:rsidRPr="00C85B94">
                              <w:rPr>
                                <w:sz w:val="32"/>
                                <w:szCs w:val="32"/>
                              </w:rPr>
                              <w:tab/>
                            </w:r>
                            <w:r>
                              <w:rPr>
                                <w:sz w:val="32"/>
                                <w:szCs w:val="32"/>
                              </w:rPr>
                              <w:tab/>
                            </w:r>
                            <w:r w:rsidRPr="00C85B94">
                              <w:rPr>
                                <w:sz w:val="32"/>
                                <w:szCs w:val="32"/>
                              </w:rPr>
                              <w:t>Huntington Learning Centers</w:t>
                            </w:r>
                          </w:p>
                          <w:p w:rsidR="00E20AD3" w:rsidRPr="00C85B94" w:rsidRDefault="00E20AD3">
                            <w:pPr>
                              <w:rPr>
                                <w:sz w:val="32"/>
                                <w:szCs w:val="32"/>
                              </w:rPr>
                            </w:pPr>
                            <w:r w:rsidRPr="00C85B94">
                              <w:rPr>
                                <w:sz w:val="32"/>
                                <w:szCs w:val="32"/>
                              </w:rPr>
                              <w:tab/>
                            </w:r>
                            <w:r>
                              <w:rPr>
                                <w:sz w:val="32"/>
                                <w:szCs w:val="32"/>
                              </w:rPr>
                              <w:tab/>
                            </w:r>
                            <w:r w:rsidRPr="00C85B94">
                              <w:rPr>
                                <w:sz w:val="32"/>
                                <w:szCs w:val="32"/>
                              </w:rPr>
                              <w:t xml:space="preserve">LEAP of WNY </w:t>
                            </w:r>
                            <w:proofErr w:type="gramStart"/>
                            <w:r w:rsidRPr="00C85B94">
                              <w:rPr>
                                <w:sz w:val="32"/>
                                <w:szCs w:val="32"/>
                              </w:rPr>
                              <w:t>(</w:t>
                            </w:r>
                            <w:r w:rsidR="00F41CC7">
                              <w:rPr>
                                <w:sz w:val="32"/>
                                <w:szCs w:val="32"/>
                              </w:rPr>
                              <w:t xml:space="preserve"> Literacy</w:t>
                            </w:r>
                            <w:proofErr w:type="gramEnd"/>
                            <w:r w:rsidR="00F41CC7">
                              <w:rPr>
                                <w:sz w:val="32"/>
                                <w:szCs w:val="32"/>
                              </w:rPr>
                              <w:t xml:space="preserve"> Empowerment Action Plan)</w:t>
                            </w:r>
                          </w:p>
                          <w:p w:rsidR="00E20AD3" w:rsidRPr="00C85B94" w:rsidRDefault="00E20AD3">
                            <w:pPr>
                              <w:rPr>
                                <w:sz w:val="32"/>
                                <w:szCs w:val="32"/>
                              </w:rPr>
                            </w:pPr>
                            <w:r w:rsidRPr="00C85B94">
                              <w:rPr>
                                <w:sz w:val="32"/>
                                <w:szCs w:val="32"/>
                              </w:rPr>
                              <w:tab/>
                            </w:r>
                            <w:r>
                              <w:rPr>
                                <w:sz w:val="32"/>
                                <w:szCs w:val="32"/>
                              </w:rPr>
                              <w:tab/>
                            </w:r>
                            <w:r w:rsidR="00F41CC7">
                              <w:rPr>
                                <w:sz w:val="32"/>
                                <w:szCs w:val="32"/>
                              </w:rPr>
                              <w:t xml:space="preserve">Literacy Volunteers of </w:t>
                            </w:r>
                            <w:r w:rsidRPr="00C85B94">
                              <w:rPr>
                                <w:sz w:val="32"/>
                                <w:szCs w:val="32"/>
                              </w:rPr>
                              <w:t>WNY</w:t>
                            </w:r>
                          </w:p>
                          <w:p w:rsidR="00E20AD3" w:rsidRPr="00C85B94" w:rsidRDefault="00E20AD3" w:rsidP="00C85B94">
                            <w:pPr>
                              <w:ind w:left="720" w:firstLine="720"/>
                              <w:rPr>
                                <w:sz w:val="32"/>
                                <w:szCs w:val="32"/>
                              </w:rPr>
                            </w:pPr>
                            <w:r w:rsidRPr="00C85B94">
                              <w:rPr>
                                <w:sz w:val="32"/>
                                <w:szCs w:val="32"/>
                              </w:rPr>
                              <w:t>Sylvan Learning Center</w:t>
                            </w:r>
                          </w:p>
                          <w:p w:rsidR="00E20AD3" w:rsidRPr="00C85B94" w:rsidRDefault="00E20AD3">
                            <w:pPr>
                              <w:rPr>
                                <w:sz w:val="32"/>
                                <w:szCs w:val="32"/>
                              </w:rPr>
                            </w:pPr>
                          </w:p>
                          <w:p w:rsidR="00E20AD3" w:rsidRPr="00C85B94" w:rsidRDefault="00E20AD3">
                            <w:pPr>
                              <w:rPr>
                                <w:sz w:val="32"/>
                                <w:szCs w:val="32"/>
                              </w:rPr>
                            </w:pPr>
                            <w:r w:rsidRPr="00C85B94">
                              <w:rPr>
                                <w:sz w:val="32"/>
                                <w:szCs w:val="32"/>
                              </w:rPr>
                              <w:t xml:space="preserve">The registration form for Summer SES is located on the last page of this packet.  Please return the registration form to your school office no later than June </w:t>
                            </w:r>
                            <w:r w:rsidR="00F41CC7">
                              <w:rPr>
                                <w:sz w:val="32"/>
                                <w:szCs w:val="32"/>
                              </w:rPr>
                              <w:t>12</w:t>
                            </w:r>
                            <w:r w:rsidRPr="00C85B94">
                              <w:rPr>
                                <w:sz w:val="32"/>
                                <w:szCs w:val="32"/>
                                <w:vertAlign w:val="superscript"/>
                              </w:rPr>
                              <w:t>th</w:t>
                            </w:r>
                            <w:r w:rsidRPr="00C85B94">
                              <w:rPr>
                                <w:sz w:val="32"/>
                                <w:szCs w:val="32"/>
                              </w:rPr>
                              <w:t>.</w:t>
                            </w:r>
                          </w:p>
                          <w:p w:rsidR="00E20AD3" w:rsidRPr="00C85B94" w:rsidRDefault="00E20AD3">
                            <w:pPr>
                              <w:rPr>
                                <w:sz w:val="32"/>
                                <w:szCs w:val="32"/>
                              </w:rPr>
                            </w:pPr>
                          </w:p>
                          <w:p w:rsidR="00E20AD3" w:rsidRPr="00C85B94" w:rsidRDefault="00E20AD3">
                            <w:pPr>
                              <w:rPr>
                                <w:sz w:val="32"/>
                                <w:szCs w:val="32"/>
                              </w:rPr>
                            </w:pPr>
                          </w:p>
                          <w:p w:rsidR="00E20AD3" w:rsidRDefault="00E20AD3">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24.7pt;width:471pt;height:5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">
                <v:textbox>
                  <w:txbxContent>
                    <w:p w:rsidR="00E20AD3" w:rsidRPr="00F41CC7" w:rsidRDefault="00E20AD3">
                      <w:pPr>
                        <w:rPr>
                          <w:b/>
                          <w:sz w:val="32"/>
                          <w:szCs w:val="32"/>
                          <w:u w:val="single"/>
                        </w:rPr>
                      </w:pPr>
                      <w:r>
                        <w:rPr>
                          <w:sz w:val="32"/>
                          <w:szCs w:val="32"/>
                        </w:rPr>
                        <w:tab/>
                      </w:r>
                      <w:r>
                        <w:rPr>
                          <w:sz w:val="32"/>
                          <w:szCs w:val="32"/>
                        </w:rPr>
                        <w:tab/>
                      </w:r>
                      <w:r>
                        <w:rPr>
                          <w:sz w:val="32"/>
                          <w:szCs w:val="32"/>
                        </w:rPr>
                        <w:tab/>
                      </w:r>
                      <w:r w:rsidR="00F41CC7">
                        <w:rPr>
                          <w:b/>
                          <w:sz w:val="32"/>
                          <w:szCs w:val="32"/>
                        </w:rPr>
                        <w:t xml:space="preserve">         </w:t>
                      </w:r>
                      <w:r w:rsidRPr="00F41CC7">
                        <w:rPr>
                          <w:b/>
                          <w:sz w:val="32"/>
                          <w:szCs w:val="32"/>
                          <w:u w:val="single"/>
                        </w:rPr>
                        <w:t xml:space="preserve"> </w:t>
                      </w:r>
                      <w:proofErr w:type="gramStart"/>
                      <w:r w:rsidRPr="00F41CC7">
                        <w:rPr>
                          <w:b/>
                          <w:sz w:val="32"/>
                          <w:szCs w:val="32"/>
                          <w:u w:val="single"/>
                        </w:rPr>
                        <w:t>SES  Process</w:t>
                      </w:r>
                      <w:proofErr w:type="gramEnd"/>
                      <w:r w:rsidRPr="00F41CC7">
                        <w:rPr>
                          <w:b/>
                          <w:sz w:val="32"/>
                          <w:szCs w:val="32"/>
                          <w:u w:val="single"/>
                        </w:rPr>
                        <w:t xml:space="preserve"> and Vendors</w:t>
                      </w:r>
                    </w:p>
                    <w:p w:rsidR="00E20AD3" w:rsidRDefault="00E20AD3">
                      <w:pPr>
                        <w:rPr>
                          <w:sz w:val="32"/>
                          <w:szCs w:val="32"/>
                        </w:rPr>
                      </w:pPr>
                    </w:p>
                    <w:p w:rsidR="00E20AD3" w:rsidRPr="00C85B94" w:rsidRDefault="00E20AD3">
                      <w:pPr>
                        <w:rPr>
                          <w:sz w:val="32"/>
                          <w:szCs w:val="32"/>
                        </w:rPr>
                      </w:pPr>
                      <w:r w:rsidRPr="00C85B94">
                        <w:rPr>
                          <w:sz w:val="32"/>
                          <w:szCs w:val="32"/>
                        </w:rPr>
                        <w:t>The Following NYS Approved Vendors will be working with Ken-Ton this summer.   The flyers which follow identify the vendor, time and location of service.  Please call or email the provider directly to obtain more information.</w:t>
                      </w:r>
                    </w:p>
                    <w:p w:rsidR="00E20AD3" w:rsidRDefault="00E20AD3">
                      <w:pPr>
                        <w:rPr>
                          <w:sz w:val="32"/>
                          <w:szCs w:val="32"/>
                        </w:rPr>
                      </w:pPr>
                      <w:r w:rsidRPr="00C85B94">
                        <w:rPr>
                          <w:sz w:val="32"/>
                          <w:szCs w:val="32"/>
                        </w:rPr>
                        <w:tab/>
                      </w:r>
                      <w:r>
                        <w:rPr>
                          <w:sz w:val="32"/>
                          <w:szCs w:val="32"/>
                        </w:rPr>
                        <w:tab/>
                      </w:r>
                    </w:p>
                    <w:p w:rsidR="00E20AD3" w:rsidRPr="00C85B94" w:rsidRDefault="00E20AD3" w:rsidP="00C85B94">
                      <w:pPr>
                        <w:ind w:left="720" w:firstLine="720"/>
                        <w:rPr>
                          <w:sz w:val="32"/>
                          <w:szCs w:val="32"/>
                        </w:rPr>
                      </w:pPr>
                      <w:r w:rsidRPr="00C85B94">
                        <w:rPr>
                          <w:sz w:val="32"/>
                          <w:szCs w:val="32"/>
                        </w:rPr>
                        <w:t>Buffalo Hearing and Speech</w:t>
                      </w:r>
                    </w:p>
                    <w:p w:rsidR="00E20AD3" w:rsidRPr="00C85B94" w:rsidRDefault="00E20AD3">
                      <w:pPr>
                        <w:rPr>
                          <w:sz w:val="32"/>
                          <w:szCs w:val="32"/>
                        </w:rPr>
                      </w:pPr>
                      <w:r w:rsidRPr="00C85B94">
                        <w:rPr>
                          <w:sz w:val="32"/>
                          <w:szCs w:val="32"/>
                        </w:rPr>
                        <w:tab/>
                      </w:r>
                      <w:r>
                        <w:rPr>
                          <w:sz w:val="32"/>
                          <w:szCs w:val="32"/>
                        </w:rPr>
                        <w:tab/>
                      </w:r>
                      <w:r w:rsidRPr="00C85B94">
                        <w:rPr>
                          <w:sz w:val="32"/>
                          <w:szCs w:val="32"/>
                        </w:rPr>
                        <w:t>Buffalo State Literacy</w:t>
                      </w:r>
                    </w:p>
                    <w:p w:rsidR="00E20AD3" w:rsidRPr="00C85B94" w:rsidRDefault="00E20AD3">
                      <w:pPr>
                        <w:rPr>
                          <w:sz w:val="32"/>
                          <w:szCs w:val="32"/>
                        </w:rPr>
                      </w:pPr>
                      <w:r w:rsidRPr="00C85B94">
                        <w:rPr>
                          <w:sz w:val="32"/>
                          <w:szCs w:val="32"/>
                        </w:rPr>
                        <w:tab/>
                      </w:r>
                      <w:r>
                        <w:rPr>
                          <w:sz w:val="32"/>
                          <w:szCs w:val="32"/>
                        </w:rPr>
                        <w:tab/>
                      </w:r>
                      <w:r w:rsidRPr="00C85B94">
                        <w:rPr>
                          <w:sz w:val="32"/>
                          <w:szCs w:val="32"/>
                        </w:rPr>
                        <w:t>Huntington Learning Centers</w:t>
                      </w:r>
                    </w:p>
                    <w:p w:rsidR="00E20AD3" w:rsidRPr="00C85B94" w:rsidRDefault="00E20AD3">
                      <w:pPr>
                        <w:rPr>
                          <w:sz w:val="32"/>
                          <w:szCs w:val="32"/>
                        </w:rPr>
                      </w:pPr>
                      <w:r w:rsidRPr="00C85B94">
                        <w:rPr>
                          <w:sz w:val="32"/>
                          <w:szCs w:val="32"/>
                        </w:rPr>
                        <w:tab/>
                      </w:r>
                      <w:r>
                        <w:rPr>
                          <w:sz w:val="32"/>
                          <w:szCs w:val="32"/>
                        </w:rPr>
                        <w:tab/>
                      </w:r>
                      <w:r w:rsidRPr="00C85B94">
                        <w:rPr>
                          <w:sz w:val="32"/>
                          <w:szCs w:val="32"/>
                        </w:rPr>
                        <w:t xml:space="preserve">LEAP of WNY </w:t>
                      </w:r>
                      <w:proofErr w:type="gramStart"/>
                      <w:r w:rsidRPr="00C85B94">
                        <w:rPr>
                          <w:sz w:val="32"/>
                          <w:szCs w:val="32"/>
                        </w:rPr>
                        <w:t>(</w:t>
                      </w:r>
                      <w:r w:rsidR="00F41CC7">
                        <w:rPr>
                          <w:sz w:val="32"/>
                          <w:szCs w:val="32"/>
                        </w:rPr>
                        <w:t xml:space="preserve"> Literacy</w:t>
                      </w:r>
                      <w:proofErr w:type="gramEnd"/>
                      <w:r w:rsidR="00F41CC7">
                        <w:rPr>
                          <w:sz w:val="32"/>
                          <w:szCs w:val="32"/>
                        </w:rPr>
                        <w:t xml:space="preserve"> Empowerment Action Plan)</w:t>
                      </w:r>
                    </w:p>
                    <w:p w:rsidR="00E20AD3" w:rsidRPr="00C85B94" w:rsidRDefault="00E20AD3">
                      <w:pPr>
                        <w:rPr>
                          <w:sz w:val="32"/>
                          <w:szCs w:val="32"/>
                        </w:rPr>
                      </w:pPr>
                      <w:r w:rsidRPr="00C85B94">
                        <w:rPr>
                          <w:sz w:val="32"/>
                          <w:szCs w:val="32"/>
                        </w:rPr>
                        <w:tab/>
                      </w:r>
                      <w:r>
                        <w:rPr>
                          <w:sz w:val="32"/>
                          <w:szCs w:val="32"/>
                        </w:rPr>
                        <w:tab/>
                      </w:r>
                      <w:r w:rsidR="00F41CC7">
                        <w:rPr>
                          <w:sz w:val="32"/>
                          <w:szCs w:val="32"/>
                        </w:rPr>
                        <w:t xml:space="preserve">Literacy Volunteers of </w:t>
                      </w:r>
                      <w:r w:rsidRPr="00C85B94">
                        <w:rPr>
                          <w:sz w:val="32"/>
                          <w:szCs w:val="32"/>
                        </w:rPr>
                        <w:t>WNY</w:t>
                      </w:r>
                    </w:p>
                    <w:p w:rsidR="00E20AD3" w:rsidRPr="00C85B94" w:rsidRDefault="00E20AD3" w:rsidP="00C85B94">
                      <w:pPr>
                        <w:ind w:left="720" w:firstLine="720"/>
                        <w:rPr>
                          <w:sz w:val="32"/>
                          <w:szCs w:val="32"/>
                        </w:rPr>
                      </w:pPr>
                      <w:r w:rsidRPr="00C85B94">
                        <w:rPr>
                          <w:sz w:val="32"/>
                          <w:szCs w:val="32"/>
                        </w:rPr>
                        <w:t>Sylvan Learning Center</w:t>
                      </w:r>
                    </w:p>
                    <w:p w:rsidR="00E20AD3" w:rsidRPr="00C85B94" w:rsidRDefault="00E20AD3">
                      <w:pPr>
                        <w:rPr>
                          <w:sz w:val="32"/>
                          <w:szCs w:val="32"/>
                        </w:rPr>
                      </w:pPr>
                    </w:p>
                    <w:p w:rsidR="00E20AD3" w:rsidRPr="00C85B94" w:rsidRDefault="00E20AD3">
                      <w:pPr>
                        <w:rPr>
                          <w:sz w:val="32"/>
                          <w:szCs w:val="32"/>
                        </w:rPr>
                      </w:pPr>
                      <w:r w:rsidRPr="00C85B94">
                        <w:rPr>
                          <w:sz w:val="32"/>
                          <w:szCs w:val="32"/>
                        </w:rPr>
                        <w:t xml:space="preserve">The registration form for Summer SES is located on the last page of this packet.  Please return the registration form to your school office no later than June </w:t>
                      </w:r>
                      <w:r w:rsidR="00F41CC7">
                        <w:rPr>
                          <w:sz w:val="32"/>
                          <w:szCs w:val="32"/>
                        </w:rPr>
                        <w:t>12</w:t>
                      </w:r>
                      <w:r w:rsidRPr="00C85B94">
                        <w:rPr>
                          <w:sz w:val="32"/>
                          <w:szCs w:val="32"/>
                          <w:vertAlign w:val="superscript"/>
                        </w:rPr>
                        <w:t>th</w:t>
                      </w:r>
                      <w:r w:rsidRPr="00C85B94">
                        <w:rPr>
                          <w:sz w:val="32"/>
                          <w:szCs w:val="32"/>
                        </w:rPr>
                        <w:t>.</w:t>
                      </w:r>
                    </w:p>
                    <w:p w:rsidR="00E20AD3" w:rsidRPr="00C85B94" w:rsidRDefault="00E20AD3">
                      <w:pPr>
                        <w:rPr>
                          <w:sz w:val="32"/>
                          <w:szCs w:val="32"/>
                        </w:rPr>
                      </w:pPr>
                    </w:p>
                    <w:p w:rsidR="00E20AD3" w:rsidRPr="00C85B94" w:rsidRDefault="00E20AD3">
                      <w:pPr>
                        <w:rPr>
                          <w:sz w:val="32"/>
                          <w:szCs w:val="32"/>
                        </w:rPr>
                      </w:pPr>
                    </w:p>
                    <w:p w:rsidR="00E20AD3" w:rsidRDefault="00E20AD3">
                      <w:r>
                        <w:tab/>
                      </w:r>
                    </w:p>
                  </w:txbxContent>
                </v:textbox>
              </v:shape>
            </w:pict>
          </mc:Fallback>
        </mc:AlternateContent>
      </w:r>
    </w:p>
    <w:p w:rsidR="007E7101" w:rsidRDefault="007E7101"/>
    <w:p w:rsidR="007E7101" w:rsidRDefault="007E7101"/>
    <w:p w:rsidR="001040DC" w:rsidRDefault="001040DC"/>
    <w:p w:rsidR="00DD1F5C" w:rsidRDefault="00DD1F5C">
      <w:r>
        <w:object w:dxaOrig="9181" w:dyaOrig="11881">
          <v:shape id="_x0000_i1026" type="#_x0000_t75" style="width:459pt;height:594pt" o:ole="">
            <v:imagedata r:id="rId12" o:title=""/>
          </v:shape>
          <o:OLEObject Type="Embed" ProgID="AcroExch.Document.7" ShapeID="_x0000_i1026" DrawAspect="Content" ObjectID="_1399378366" r:id="rId13"/>
        </w:object>
      </w:r>
      <w:r>
        <w:br w:type="page"/>
      </w:r>
    </w:p>
    <w:p w:rsidR="00952AAB" w:rsidRDefault="006B4391">
      <w:r>
        <w:rPr>
          <w:noProof/>
        </w:rPr>
        <w:lastRenderedPageBreak/>
        <w:pict>
          <v:shape id="_x0000_s1034" type="#_x0000_t75" style="position:absolute;margin-left:0;margin-top:0;width:479.3pt;height:644.7pt;z-index:-251641856;mso-position-horizontal:absolute;mso-position-horizontal-relative:text;mso-position-vertical:absolute;mso-position-vertical-relative:text">
            <v:imagedata r:id="rId14" o:title=""/>
          </v:shape>
          <o:OLEObject Type="Embed" ProgID="Word.Document.12" ShapeID="_x0000_s1034" DrawAspect="Content" ObjectID="_1399378367" r:id="rId15">
            <o:FieldCodes>\s</o:FieldCodes>
          </o:OLEObject>
        </w:pict>
      </w:r>
    </w:p>
    <w:p w:rsidR="00952AAB" w:rsidRPr="00DD1F5C" w:rsidRDefault="006B4391">
      <w:pPr>
        <w:rPr>
          <w:b/>
        </w:rPr>
      </w:pPr>
      <w:r>
        <w:rPr>
          <w:b/>
          <w:noProof/>
        </w:rPr>
        <w:pict>
          <v:shape id="_x0000_s1035" type="#_x0000_t75" style="position:absolute;margin-left:-18pt;margin-top:-11.3pt;width:514.5pt;height:684.45pt;z-index:-251640832;mso-position-horizontal-relative:text;mso-position-vertical-relative:text">
            <v:imagedata r:id="rId16" o:title=""/>
          </v:shape>
          <o:OLEObject Type="Embed" ProgID="PowerPoint.Show.12" ShapeID="_x0000_s1035" DrawAspect="Content" ObjectID="_1399378368" r:id="rId17"/>
        </w:pict>
      </w:r>
      <w:r w:rsidR="00952AAB" w:rsidRPr="00DD1F5C">
        <w:rPr>
          <w:b/>
        </w:rPr>
        <w:br w:type="page"/>
      </w:r>
    </w:p>
    <w:p w:rsidR="00952AAB" w:rsidRDefault="006B4391">
      <w:r>
        <w:rPr>
          <w:noProof/>
        </w:rPr>
        <w:lastRenderedPageBreak/>
        <w:pict>
          <v:shape id="_x0000_s1032" type="#_x0000_t75" style="position:absolute;margin-left:3.75pt;margin-top:-18.8pt;width:468pt;height:641.25pt;z-index:-251643904;mso-position-horizontal-relative:text;mso-position-vertical-relative:text">
            <v:imagedata r:id="rId18" o:title=""/>
          </v:shape>
          <o:OLEObject Type="Embed" ProgID="Word.Document.12" ShapeID="_x0000_s1032" DrawAspect="Content" ObjectID="_1399378369" r:id="rId19">
            <o:FieldCodes>\s</o:FieldCodes>
          </o:OLEObject>
        </w:pict>
      </w:r>
    </w:p>
    <w:p w:rsidR="00A06BC8" w:rsidRDefault="00A06BC8" w:rsidP="009E6A61">
      <w:pPr>
        <w:jc w:val="center"/>
      </w:pPr>
    </w:p>
    <w:p w:rsidR="00F93CC8" w:rsidRDefault="00A06BC8">
      <w:r>
        <w:br w:type="page"/>
      </w:r>
    </w:p>
    <w:p w:rsidR="00F93CC8" w:rsidRDefault="006B4391">
      <w:r>
        <w:rPr>
          <w:noProof/>
        </w:rPr>
        <w:lastRenderedPageBreak/>
        <w:pict>
          <v:shape id="_x0000_s1036" type="#_x0000_t75" style="position:absolute;margin-left:-35.25pt;margin-top:-39.75pt;width:540pt;height:696pt;z-index:-251639808;mso-position-horizontal-relative:text;mso-position-vertical-relative:text">
            <v:imagedata r:id="rId20" o:title=""/>
          </v:shape>
          <o:OLEObject Type="Embed" ProgID="Word.Document.12" ShapeID="_x0000_s1036" DrawAspect="Content" ObjectID="_1399378370" r:id="rId21">
            <o:FieldCodes>\s</o:FieldCodes>
          </o:OLEObject>
        </w:pict>
      </w:r>
      <w:r w:rsidR="00F93CC8">
        <w:br w:type="page"/>
      </w:r>
    </w:p>
    <w:p w:rsidR="00A06BC8" w:rsidRDefault="006B4391">
      <w:r>
        <w:rPr>
          <w:noProof/>
        </w:rPr>
        <w:lastRenderedPageBreak/>
        <w:pict>
          <v:shape id="_x0000_s1027" type="#_x0000_t75" style="position:absolute;margin-left:-33.75pt;margin-top:-40.6pt;width:548.25pt;height:729.75pt;z-index:-251650048;mso-position-horizontal-relative:text;mso-position-vertical-relative:text">
            <v:imagedata r:id="rId22" o:title=""/>
          </v:shape>
          <o:OLEObject Type="Embed" ProgID="Word.Document.12" ShapeID="_x0000_s1027" DrawAspect="Content" ObjectID="_1399378371" r:id="rId23">
            <o:FieldCodes>\s</o:FieldCodes>
          </o:OLEObject>
        </w:pict>
      </w:r>
    </w:p>
    <w:p w:rsidR="00A06BC8" w:rsidRDefault="00A06BC8" w:rsidP="009E6A61">
      <w:pPr>
        <w:jc w:val="center"/>
      </w:pPr>
    </w:p>
    <w:p w:rsidR="00A06BC8" w:rsidRDefault="00A06BC8">
      <w:r>
        <w:br w:type="page"/>
      </w:r>
    </w:p>
    <w:p w:rsidR="008A2675" w:rsidRDefault="006B4391" w:rsidP="009E6A61">
      <w:pPr>
        <w:jc w:val="center"/>
      </w:pPr>
      <w:r>
        <w:rPr>
          <w:noProof/>
        </w:rPr>
        <w:lastRenderedPageBreak/>
        <w:pict>
          <v:shape id="_x0000_s1028" type="#_x0000_t75" style="position:absolute;left:0;text-align:left;margin-left:11.05pt;margin-top:-9.75pt;width:459pt;height:594pt;z-index:-251648000;mso-position-horizontal-relative:text;mso-position-vertical-relative:text">
            <v:imagedata r:id="rId24" o:title=""/>
          </v:shape>
          <o:OLEObject Type="Embed" ProgID="AcroExch.Document.7" ShapeID="_x0000_s1028" DrawAspect="Content" ObjectID="_1399378372" r:id="rId25"/>
        </w:pict>
      </w:r>
    </w:p>
    <w:p w:rsidR="008A2675" w:rsidRDefault="008A2675" w:rsidP="00F41CC7">
      <w:r>
        <w:br w:type="page"/>
      </w:r>
    </w:p>
    <w:p w:rsidR="0001216E" w:rsidRDefault="00E20AD3" w:rsidP="004A2B81">
      <w:pPr>
        <w:ind w:left="-810" w:firstLine="90"/>
      </w:pPr>
      <w:r>
        <w:rPr>
          <w:noProof/>
        </w:rPr>
        <w:lastRenderedPageBreak/>
        <w:drawing>
          <wp:inline distT="0" distB="0" distL="0" distR="0" wp14:anchorId="238DE844" wp14:editId="1614333A">
            <wp:extent cx="8506314" cy="6752670"/>
            <wp:effectExtent l="31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02750" cy="6749841"/>
                    </a:xfrm>
                    <a:prstGeom prst="rect">
                      <a:avLst/>
                    </a:prstGeom>
                    <a:noFill/>
                    <a:ln>
                      <a:noFill/>
                    </a:ln>
                  </pic:spPr>
                </pic:pic>
              </a:graphicData>
            </a:graphic>
          </wp:inline>
        </w:drawing>
      </w:r>
      <w:r w:rsidR="008A2675">
        <w:br w:type="page"/>
      </w: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01216E" w:rsidP="004A2B81">
      <w:pPr>
        <w:ind w:left="-810" w:firstLine="90"/>
      </w:pPr>
    </w:p>
    <w:p w:rsidR="0001216E" w:rsidRDefault="006B4391" w:rsidP="004A2B81">
      <w:pPr>
        <w:ind w:left="-810" w:firstLine="90"/>
      </w:pPr>
      <w:bookmarkStart w:id="0" w:name="_GoBack"/>
      <w:r>
        <w:rPr>
          <w:noProof/>
        </w:rPr>
        <w:lastRenderedPageBreak/>
        <w:pict>
          <v:shape id="_x0000_s1041" type="#_x0000_t75" style="position:absolute;left:0;text-align:left;margin-left:-32.8pt;margin-top:-45pt;width:552.55pt;height:737.45pt;z-index:-251629568;mso-position-horizontal-relative:text;mso-position-vertical-relative:text">
            <v:imagedata r:id="rId27" o:title=""/>
          </v:shape>
          <o:OLEObject Type="Embed" ProgID="Word.Document.12" ShapeID="_x0000_s1041" DrawAspect="Content" ObjectID="_1399378373" r:id="rId28">
            <o:FieldCodes>\s</o:FieldCodes>
          </o:OLEObject>
        </w:pict>
      </w:r>
      <w:bookmarkEnd w:id="0"/>
    </w:p>
    <w:p w:rsidR="009E6A61" w:rsidRPr="0001216E" w:rsidRDefault="0001216E" w:rsidP="0001216E">
      <w:pPr>
        <w:jc w:val="right"/>
      </w:pPr>
      <w:r>
        <w:t xml:space="preserve">   </w:t>
      </w:r>
    </w:p>
    <w:sectPr w:rsidR="009E6A61" w:rsidRPr="0001216E" w:rsidSect="00E20AD3">
      <w:pgSz w:w="12240" w:h="15840"/>
      <w:pgMar w:top="1440" w:right="3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Times New Roman" w:hAnsi="Times New Roman" w:cs="Times New Roman"/>
        <w:color w:val="000000"/>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61"/>
    <w:rsid w:val="0001216E"/>
    <w:rsid w:val="001040DC"/>
    <w:rsid w:val="0010723F"/>
    <w:rsid w:val="00342EC0"/>
    <w:rsid w:val="003C6436"/>
    <w:rsid w:val="004A2B81"/>
    <w:rsid w:val="0064515B"/>
    <w:rsid w:val="006B4391"/>
    <w:rsid w:val="007E7101"/>
    <w:rsid w:val="008A2675"/>
    <w:rsid w:val="00952AAB"/>
    <w:rsid w:val="00956693"/>
    <w:rsid w:val="009D5EA8"/>
    <w:rsid w:val="009E6A61"/>
    <w:rsid w:val="00A06BC8"/>
    <w:rsid w:val="00BC7556"/>
    <w:rsid w:val="00C13082"/>
    <w:rsid w:val="00C76E96"/>
    <w:rsid w:val="00C85B94"/>
    <w:rsid w:val="00DD1F5C"/>
    <w:rsid w:val="00E05250"/>
    <w:rsid w:val="00E20AD3"/>
    <w:rsid w:val="00EE37AC"/>
    <w:rsid w:val="00F41CC7"/>
    <w:rsid w:val="00F93CC8"/>
    <w:rsid w:val="00FF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10723F"/>
    <w:rPr>
      <w:b/>
      <w:bCs/>
      <w:i/>
      <w:iCs/>
      <w:color w:val="4F81BD" w:themeColor="accent1"/>
    </w:rPr>
  </w:style>
  <w:style w:type="paragraph" w:styleId="BalloonText">
    <w:name w:val="Balloon Text"/>
    <w:basedOn w:val="Normal"/>
    <w:link w:val="BalloonTextChar"/>
    <w:uiPriority w:val="99"/>
    <w:semiHidden/>
    <w:unhideWhenUsed/>
    <w:rsid w:val="00107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23F"/>
    <w:rPr>
      <w:rFonts w:ascii="Tahoma" w:hAnsi="Tahoma" w:cs="Tahoma"/>
      <w:sz w:val="16"/>
      <w:szCs w:val="16"/>
    </w:rPr>
  </w:style>
  <w:style w:type="character" w:styleId="PlaceholderText">
    <w:name w:val="Placeholder Text"/>
    <w:basedOn w:val="DefaultParagraphFont"/>
    <w:uiPriority w:val="99"/>
    <w:semiHidden/>
    <w:rsid w:val="00952AAB"/>
    <w:rPr>
      <w:color w:val="808080"/>
    </w:rPr>
  </w:style>
  <w:style w:type="paragraph" w:styleId="NoSpacing">
    <w:name w:val="No Spacing"/>
    <w:uiPriority w:val="1"/>
    <w:qFormat/>
    <w:rsid w:val="001040DC"/>
    <w:pPr>
      <w:spacing w:after="0" w:line="240" w:lineRule="auto"/>
    </w:pPr>
  </w:style>
  <w:style w:type="paragraph" w:styleId="MessageHeader">
    <w:name w:val="Message Header"/>
    <w:basedOn w:val="BodyText"/>
    <w:link w:val="MessageHeaderChar"/>
    <w:rsid w:val="004A2B81"/>
    <w:pPr>
      <w:keepLines/>
      <w:spacing w:line="240" w:lineRule="atLeast"/>
      <w:ind w:left="1080" w:hanging="1080"/>
    </w:pPr>
    <w:rPr>
      <w:rFonts w:ascii="Garamond" w:eastAsia="Times New Roman" w:hAnsi="Garamond" w:cs="Times New Roman"/>
      <w:caps/>
      <w:sz w:val="18"/>
      <w:szCs w:val="20"/>
    </w:rPr>
  </w:style>
  <w:style w:type="character" w:customStyle="1" w:styleId="MessageHeaderChar">
    <w:name w:val="Message Header Char"/>
    <w:basedOn w:val="DefaultParagraphFont"/>
    <w:link w:val="MessageHeader"/>
    <w:rsid w:val="004A2B81"/>
    <w:rPr>
      <w:rFonts w:ascii="Garamond" w:eastAsia="Times New Roman" w:hAnsi="Garamond" w:cs="Times New Roman"/>
      <w:caps/>
      <w:sz w:val="18"/>
      <w:szCs w:val="20"/>
    </w:rPr>
  </w:style>
  <w:style w:type="paragraph" w:customStyle="1" w:styleId="MessageHeaderFirst">
    <w:name w:val="Message Header First"/>
    <w:basedOn w:val="MessageHeader"/>
    <w:next w:val="MessageHeader"/>
    <w:rsid w:val="004A2B81"/>
    <w:pPr>
      <w:spacing w:before="360"/>
    </w:pPr>
  </w:style>
  <w:style w:type="character" w:customStyle="1" w:styleId="MessageHeaderLabel">
    <w:name w:val="Message Header Label"/>
    <w:rsid w:val="004A2B81"/>
    <w:rPr>
      <w:b/>
      <w:sz w:val="18"/>
    </w:rPr>
  </w:style>
  <w:style w:type="character" w:styleId="Emphasis">
    <w:name w:val="Emphasis"/>
    <w:basedOn w:val="DefaultParagraphFont"/>
    <w:qFormat/>
    <w:rsid w:val="004A2B81"/>
    <w:rPr>
      <w:i/>
      <w:iCs/>
    </w:rPr>
  </w:style>
  <w:style w:type="paragraph" w:styleId="BodyText">
    <w:name w:val="Body Text"/>
    <w:basedOn w:val="Normal"/>
    <w:link w:val="BodyTextChar"/>
    <w:uiPriority w:val="99"/>
    <w:semiHidden/>
    <w:unhideWhenUsed/>
    <w:rsid w:val="004A2B81"/>
    <w:pPr>
      <w:spacing w:after="120"/>
    </w:pPr>
  </w:style>
  <w:style w:type="character" w:customStyle="1" w:styleId="BodyTextChar">
    <w:name w:val="Body Text Char"/>
    <w:basedOn w:val="DefaultParagraphFont"/>
    <w:link w:val="BodyText"/>
    <w:uiPriority w:val="99"/>
    <w:semiHidden/>
    <w:rsid w:val="004A2B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10723F"/>
    <w:rPr>
      <w:b/>
      <w:bCs/>
      <w:i/>
      <w:iCs/>
      <w:color w:val="4F81BD" w:themeColor="accent1"/>
    </w:rPr>
  </w:style>
  <w:style w:type="paragraph" w:styleId="BalloonText">
    <w:name w:val="Balloon Text"/>
    <w:basedOn w:val="Normal"/>
    <w:link w:val="BalloonTextChar"/>
    <w:uiPriority w:val="99"/>
    <w:semiHidden/>
    <w:unhideWhenUsed/>
    <w:rsid w:val="00107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23F"/>
    <w:rPr>
      <w:rFonts w:ascii="Tahoma" w:hAnsi="Tahoma" w:cs="Tahoma"/>
      <w:sz w:val="16"/>
      <w:szCs w:val="16"/>
    </w:rPr>
  </w:style>
  <w:style w:type="character" w:styleId="PlaceholderText">
    <w:name w:val="Placeholder Text"/>
    <w:basedOn w:val="DefaultParagraphFont"/>
    <w:uiPriority w:val="99"/>
    <w:semiHidden/>
    <w:rsid w:val="00952AAB"/>
    <w:rPr>
      <w:color w:val="808080"/>
    </w:rPr>
  </w:style>
  <w:style w:type="paragraph" w:styleId="NoSpacing">
    <w:name w:val="No Spacing"/>
    <w:uiPriority w:val="1"/>
    <w:qFormat/>
    <w:rsid w:val="001040DC"/>
    <w:pPr>
      <w:spacing w:after="0" w:line="240" w:lineRule="auto"/>
    </w:pPr>
  </w:style>
  <w:style w:type="paragraph" w:styleId="MessageHeader">
    <w:name w:val="Message Header"/>
    <w:basedOn w:val="BodyText"/>
    <w:link w:val="MessageHeaderChar"/>
    <w:rsid w:val="004A2B81"/>
    <w:pPr>
      <w:keepLines/>
      <w:spacing w:line="240" w:lineRule="atLeast"/>
      <w:ind w:left="1080" w:hanging="1080"/>
    </w:pPr>
    <w:rPr>
      <w:rFonts w:ascii="Garamond" w:eastAsia="Times New Roman" w:hAnsi="Garamond" w:cs="Times New Roman"/>
      <w:caps/>
      <w:sz w:val="18"/>
      <w:szCs w:val="20"/>
    </w:rPr>
  </w:style>
  <w:style w:type="character" w:customStyle="1" w:styleId="MessageHeaderChar">
    <w:name w:val="Message Header Char"/>
    <w:basedOn w:val="DefaultParagraphFont"/>
    <w:link w:val="MessageHeader"/>
    <w:rsid w:val="004A2B81"/>
    <w:rPr>
      <w:rFonts w:ascii="Garamond" w:eastAsia="Times New Roman" w:hAnsi="Garamond" w:cs="Times New Roman"/>
      <w:caps/>
      <w:sz w:val="18"/>
      <w:szCs w:val="20"/>
    </w:rPr>
  </w:style>
  <w:style w:type="paragraph" w:customStyle="1" w:styleId="MessageHeaderFirst">
    <w:name w:val="Message Header First"/>
    <w:basedOn w:val="MessageHeader"/>
    <w:next w:val="MessageHeader"/>
    <w:rsid w:val="004A2B81"/>
    <w:pPr>
      <w:spacing w:before="360"/>
    </w:pPr>
  </w:style>
  <w:style w:type="character" w:customStyle="1" w:styleId="MessageHeaderLabel">
    <w:name w:val="Message Header Label"/>
    <w:rsid w:val="004A2B81"/>
    <w:rPr>
      <w:b/>
      <w:sz w:val="18"/>
    </w:rPr>
  </w:style>
  <w:style w:type="character" w:styleId="Emphasis">
    <w:name w:val="Emphasis"/>
    <w:basedOn w:val="DefaultParagraphFont"/>
    <w:qFormat/>
    <w:rsid w:val="004A2B81"/>
    <w:rPr>
      <w:i/>
      <w:iCs/>
    </w:rPr>
  </w:style>
  <w:style w:type="paragraph" w:styleId="BodyText">
    <w:name w:val="Body Text"/>
    <w:basedOn w:val="Normal"/>
    <w:link w:val="BodyTextChar"/>
    <w:uiPriority w:val="99"/>
    <w:semiHidden/>
    <w:unhideWhenUsed/>
    <w:rsid w:val="004A2B81"/>
    <w:pPr>
      <w:spacing w:after="120"/>
    </w:pPr>
  </w:style>
  <w:style w:type="character" w:customStyle="1" w:styleId="BodyTextChar">
    <w:name w:val="Body Text Char"/>
    <w:basedOn w:val="DefaultParagraphFont"/>
    <w:link w:val="BodyText"/>
    <w:uiPriority w:val="99"/>
    <w:semiHidden/>
    <w:rsid w:val="004A2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9.emf"/><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package" Target="embeddings/Microsoft_Word_Document4.docx"/><Relationship Id="rId7" Type="http://schemas.openxmlformats.org/officeDocument/2006/relationships/hyperlink" Target="http://images.search.yahoo.com/images/view;_ylt=A0PDoX4NrvxO7RwAkfmJzbkF;_ylu=X3oDMTBlMTQ4cGxyBHNlYwNzcgRzbGsDaW1n?back=http://images.search.yahoo.com/search/images?_adv_prop=image&amp;va=no+child+left+behind+logo&amp;fr=yfp-t-701&amp;tab=organic&amp;ri=4&amp;w=150&amp;h=150&amp;imgurl=www.enterstageright.com/archive/articles/1110/111510No-Child-Left-Behind.gif&amp;rurl=http://www.enterstageright.com/archive/articles/1110/1110leavebehindnclb.htm&amp;size=6.1+KB&amp;name=No+Child+Left+Behind+logo&amp;p=no+child+left+behind+logo&amp;oid=7a91b3526ce5a62c98a5da340b314c41&amp;fr2=&amp;fr=yfp-t-701&amp;rw=no+child+left+behind+logo&amp;tt=No+Child+Left+Behind+logo&amp;b=0&amp;ni=36&amp;no=4&amp;tab=organic&amp;ts=&amp;sigr=12c86nrmm&amp;sigb=13na81c13&amp;sigi=12cdvkq7r&amp;.crumb=frLjuyzfgNt" TargetMode="External"/><Relationship Id="rId12" Type="http://schemas.openxmlformats.org/officeDocument/2006/relationships/image" Target="media/image6.emf"/><Relationship Id="rId17" Type="http://schemas.openxmlformats.org/officeDocument/2006/relationships/package" Target="embeddings/Microsoft_PowerPoint_Presentation2.pptx"/><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package" Target="embeddings/Microsoft_Word_Document6.docx"/><Relationship Id="rId10" Type="http://schemas.openxmlformats.org/officeDocument/2006/relationships/image" Target="media/image4.png"/><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Kenmore-Tonawanda UFSD</Company>
  <LinksUpToDate>false</LinksUpToDate>
  <CharactersWithSpaces>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King</dc:creator>
  <cp:keywords/>
  <dc:description/>
  <cp:lastModifiedBy>asmith</cp:lastModifiedBy>
  <cp:revision>4</cp:revision>
  <cp:lastPrinted>2012-05-24T19:19:00Z</cp:lastPrinted>
  <dcterms:created xsi:type="dcterms:W3CDTF">2012-05-24T17:00:00Z</dcterms:created>
  <dcterms:modified xsi:type="dcterms:W3CDTF">2012-05-24T19:26:00Z</dcterms:modified>
</cp:coreProperties>
</file>